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802" w:type="dxa"/>
        <w:tblLayout w:type="fixed"/>
        <w:tblLook w:val="04A0" w:firstRow="1" w:lastRow="0" w:firstColumn="1" w:lastColumn="0" w:noHBand="0" w:noVBand="1"/>
      </w:tblPr>
      <w:tblGrid>
        <w:gridCol w:w="1843"/>
        <w:gridCol w:w="8789"/>
      </w:tblGrid>
      <w:tr w:rsidR="004E2EA9" w:rsidRPr="00374DCF" w14:paraId="36AB838D" w14:textId="77777777" w:rsidTr="004E2EA9">
        <w:tc>
          <w:tcPr>
            <w:tcW w:w="1843" w:type="dxa"/>
            <w:shd w:val="clear" w:color="auto" w:fill="DEEAF6" w:themeFill="accent5" w:themeFillTint="33"/>
          </w:tcPr>
          <w:p w14:paraId="15DC2CBC" w14:textId="77777777" w:rsidR="004E2EA9" w:rsidRPr="00374DCF" w:rsidRDefault="004E2EA9" w:rsidP="00374DCF">
            <w:pPr>
              <w:rPr>
                <w:rFonts w:cstheme="minorHAnsi"/>
                <w:b/>
                <w:szCs w:val="20"/>
              </w:rPr>
            </w:pPr>
            <w:r w:rsidRPr="00374DCF">
              <w:rPr>
                <w:rFonts w:cstheme="minorHAnsi"/>
                <w:b/>
                <w:szCs w:val="20"/>
              </w:rPr>
              <w:t>About this unit of competency</w:t>
            </w:r>
          </w:p>
        </w:tc>
        <w:tc>
          <w:tcPr>
            <w:tcW w:w="8789" w:type="dxa"/>
          </w:tcPr>
          <w:p w14:paraId="3AACF061" w14:textId="7F90F9E0" w:rsidR="004E2EA9" w:rsidRPr="00374DCF" w:rsidRDefault="004E2EA9" w:rsidP="00374DCF">
            <w:pPr>
              <w:rPr>
                <w:rFonts w:eastAsia="Times New Roman" w:cstheme="minorHAnsi"/>
                <w:b/>
                <w:color w:val="000000"/>
                <w:szCs w:val="20"/>
                <w:lang w:eastAsia="en-AU"/>
              </w:rPr>
            </w:pPr>
            <w:r w:rsidRPr="00374DCF">
              <w:rPr>
                <w:rFonts w:eastAsia="Times New Roman" w:cstheme="minorHAnsi"/>
                <w:b/>
                <w:color w:val="000000"/>
                <w:szCs w:val="20"/>
                <w:lang w:eastAsia="en-AU"/>
              </w:rPr>
              <w:t xml:space="preserve">Description of </w:t>
            </w:r>
            <w:r w:rsidR="00A03CEE" w:rsidRPr="00374DCF">
              <w:rPr>
                <w:rFonts w:eastAsia="Times New Roman" w:cstheme="minorHAnsi"/>
                <w:b/>
                <w:color w:val="000000"/>
                <w:szCs w:val="20"/>
                <w:lang w:eastAsia="en-AU"/>
              </w:rPr>
              <w:t xml:space="preserve">Provide </w:t>
            </w:r>
            <w:r w:rsidR="00374DCF">
              <w:rPr>
                <w:rFonts w:eastAsia="Times New Roman" w:cstheme="minorHAnsi"/>
                <w:b/>
                <w:color w:val="000000"/>
                <w:szCs w:val="20"/>
                <w:lang w:eastAsia="en-AU"/>
              </w:rPr>
              <w:t xml:space="preserve">advanced </w:t>
            </w:r>
            <w:r w:rsidR="00867688">
              <w:rPr>
                <w:rFonts w:eastAsia="Times New Roman" w:cstheme="minorHAnsi"/>
                <w:b/>
                <w:color w:val="000000"/>
                <w:szCs w:val="20"/>
                <w:lang w:eastAsia="en-AU"/>
              </w:rPr>
              <w:t>resuscitation</w:t>
            </w:r>
            <w:r w:rsidR="00403AE6">
              <w:rPr>
                <w:rFonts w:eastAsia="Times New Roman" w:cstheme="minorHAnsi"/>
                <w:b/>
                <w:color w:val="000000"/>
                <w:szCs w:val="20"/>
                <w:lang w:eastAsia="en-AU"/>
              </w:rPr>
              <w:t xml:space="preserve"> and oxygen therapy</w:t>
            </w:r>
            <w:r w:rsidRPr="00374DCF">
              <w:rPr>
                <w:rFonts w:eastAsia="Times New Roman" w:cstheme="minorHAnsi"/>
                <w:b/>
                <w:color w:val="000000"/>
                <w:szCs w:val="20"/>
                <w:lang w:eastAsia="en-AU"/>
              </w:rPr>
              <w:t xml:space="preserve"> course:</w:t>
            </w:r>
          </w:p>
          <w:p w14:paraId="6D55273B" w14:textId="77777777" w:rsidR="00403AE6" w:rsidRPr="00403AE6" w:rsidRDefault="00403AE6" w:rsidP="00403AE6">
            <w:pPr>
              <w:rPr>
                <w:rFonts w:cstheme="minorHAnsi"/>
                <w:szCs w:val="20"/>
              </w:rPr>
            </w:pPr>
            <w:r w:rsidRPr="00403AE6">
              <w:rPr>
                <w:rFonts w:cstheme="minorHAnsi"/>
                <w:szCs w:val="20"/>
              </w:rPr>
              <w:t>This unit describes the skills and knowledge required to use specialised equipment in the provision of resuscitation and oxygen therapy in line with the Australian Resuscitation Council (ARC) guidelines.</w:t>
            </w:r>
          </w:p>
          <w:p w14:paraId="76CEE6E9" w14:textId="77777777" w:rsidR="00403AE6" w:rsidRPr="00403AE6" w:rsidRDefault="00403AE6" w:rsidP="00403AE6">
            <w:pPr>
              <w:rPr>
                <w:rFonts w:cstheme="minorHAnsi"/>
                <w:szCs w:val="20"/>
              </w:rPr>
            </w:pPr>
          </w:p>
          <w:p w14:paraId="5C9DFF98" w14:textId="77777777" w:rsidR="00403AE6" w:rsidRDefault="00403AE6" w:rsidP="00403AE6">
            <w:pPr>
              <w:rPr>
                <w:rFonts w:cstheme="minorHAnsi"/>
                <w:szCs w:val="20"/>
              </w:rPr>
            </w:pPr>
            <w:r w:rsidRPr="00403AE6">
              <w:rPr>
                <w:rFonts w:cstheme="minorHAnsi"/>
                <w:szCs w:val="20"/>
              </w:rPr>
              <w:t>This unit applies to persons who may be required to use specialised equipment to provide resuscitation or oxygen therapy in a range of complex situations, including community and workplace settings.</w:t>
            </w:r>
          </w:p>
          <w:p w14:paraId="6321F7FC" w14:textId="77777777" w:rsidR="00403AE6" w:rsidRDefault="00403AE6" w:rsidP="00403AE6">
            <w:pPr>
              <w:rPr>
                <w:rFonts w:cstheme="minorHAnsi"/>
                <w:szCs w:val="20"/>
              </w:rPr>
            </w:pPr>
          </w:p>
          <w:p w14:paraId="522C0944" w14:textId="34635E35" w:rsidR="004E2EA9" w:rsidRPr="00374DCF" w:rsidRDefault="004E2EA9" w:rsidP="00403AE6">
            <w:pPr>
              <w:rPr>
                <w:rFonts w:eastAsia="Times New Roman" w:cstheme="minorHAnsi"/>
                <w:color w:val="000000"/>
                <w:szCs w:val="20"/>
                <w:lang w:eastAsia="en-AU"/>
              </w:rPr>
            </w:pPr>
            <w:r w:rsidRPr="00374DCF">
              <w:rPr>
                <w:rFonts w:eastAsia="Times New Roman" w:cstheme="minorHAnsi"/>
                <w:b/>
                <w:bCs/>
                <w:color w:val="000000"/>
                <w:szCs w:val="20"/>
                <w:lang w:eastAsia="en-AU"/>
              </w:rPr>
              <w:t>Applicable Industries:</w:t>
            </w:r>
          </w:p>
          <w:p w14:paraId="7E6C5E39" w14:textId="4922C209" w:rsidR="004E2EA9" w:rsidRDefault="004E2EA9" w:rsidP="00374DCF">
            <w:pPr>
              <w:pStyle w:val="Default"/>
              <w:numPr>
                <w:ilvl w:val="0"/>
                <w:numId w:val="2"/>
              </w:numPr>
              <w:rPr>
                <w:rFonts w:asciiTheme="minorHAnsi" w:hAnsiTheme="minorHAnsi" w:cstheme="minorHAnsi"/>
                <w:sz w:val="20"/>
                <w:szCs w:val="20"/>
              </w:rPr>
            </w:pPr>
            <w:r w:rsidRPr="00374DCF">
              <w:rPr>
                <w:rFonts w:asciiTheme="minorHAnsi" w:hAnsiTheme="minorHAnsi" w:cstheme="minorHAnsi"/>
                <w:sz w:val="20"/>
                <w:szCs w:val="20"/>
              </w:rPr>
              <w:t>Emergency responders</w:t>
            </w:r>
          </w:p>
          <w:p w14:paraId="557AAFF4" w14:textId="15A1D56B" w:rsidR="00374DCF" w:rsidRPr="00374DCF" w:rsidRDefault="00374DCF" w:rsidP="00374DCF">
            <w:pPr>
              <w:pStyle w:val="Default"/>
              <w:numPr>
                <w:ilvl w:val="0"/>
                <w:numId w:val="2"/>
              </w:numPr>
              <w:rPr>
                <w:rFonts w:asciiTheme="minorHAnsi" w:hAnsiTheme="minorHAnsi" w:cstheme="minorHAnsi"/>
                <w:sz w:val="20"/>
                <w:szCs w:val="20"/>
              </w:rPr>
            </w:pPr>
            <w:r>
              <w:rPr>
                <w:rFonts w:asciiTheme="minorHAnsi" w:hAnsiTheme="minorHAnsi" w:cstheme="minorHAnsi"/>
                <w:sz w:val="20"/>
                <w:szCs w:val="20"/>
              </w:rPr>
              <w:t xml:space="preserve">Mining </w:t>
            </w:r>
          </w:p>
          <w:p w14:paraId="1953E449" w14:textId="77777777" w:rsidR="004E2EA9" w:rsidRPr="00374DCF" w:rsidRDefault="004E2EA9" w:rsidP="00374DCF">
            <w:pPr>
              <w:pStyle w:val="Default"/>
              <w:numPr>
                <w:ilvl w:val="0"/>
                <w:numId w:val="2"/>
              </w:numPr>
              <w:rPr>
                <w:rFonts w:asciiTheme="minorHAnsi" w:hAnsiTheme="minorHAnsi" w:cstheme="minorHAnsi"/>
                <w:sz w:val="20"/>
                <w:szCs w:val="20"/>
              </w:rPr>
            </w:pPr>
            <w:r w:rsidRPr="00374DCF">
              <w:rPr>
                <w:rFonts w:asciiTheme="minorHAnsi" w:hAnsiTheme="minorHAnsi" w:cstheme="minorHAnsi"/>
                <w:sz w:val="20"/>
                <w:szCs w:val="20"/>
              </w:rPr>
              <w:t>Construction</w:t>
            </w:r>
          </w:p>
          <w:p w14:paraId="656389D4" w14:textId="5A295F19" w:rsidR="004E2EA9" w:rsidRPr="006F27E7" w:rsidRDefault="004E2EA9" w:rsidP="00374DCF">
            <w:pPr>
              <w:pStyle w:val="Default"/>
              <w:numPr>
                <w:ilvl w:val="0"/>
                <w:numId w:val="2"/>
              </w:numPr>
              <w:rPr>
                <w:rFonts w:asciiTheme="minorHAnsi" w:hAnsiTheme="minorHAnsi" w:cstheme="minorHAnsi"/>
                <w:sz w:val="20"/>
                <w:szCs w:val="20"/>
                <w:lang w:eastAsia="en-AU"/>
              </w:rPr>
            </w:pPr>
            <w:r w:rsidRPr="00374DCF">
              <w:rPr>
                <w:rFonts w:asciiTheme="minorHAnsi" w:hAnsiTheme="minorHAnsi" w:cstheme="minorHAnsi"/>
                <w:sz w:val="20"/>
                <w:szCs w:val="20"/>
              </w:rPr>
              <w:t>Many more</w:t>
            </w:r>
          </w:p>
        </w:tc>
      </w:tr>
      <w:tr w:rsidR="004E2EA9" w:rsidRPr="00374DCF" w14:paraId="69B80DA2" w14:textId="77777777" w:rsidTr="004E2EA9">
        <w:tc>
          <w:tcPr>
            <w:tcW w:w="1843" w:type="dxa"/>
            <w:shd w:val="clear" w:color="auto" w:fill="DEEAF6" w:themeFill="accent5" w:themeFillTint="33"/>
          </w:tcPr>
          <w:p w14:paraId="6CE28386" w14:textId="77777777" w:rsidR="004E2EA9" w:rsidRPr="00374DCF" w:rsidRDefault="004E2EA9" w:rsidP="00374DCF">
            <w:pPr>
              <w:rPr>
                <w:rFonts w:cstheme="minorHAnsi"/>
                <w:b/>
                <w:szCs w:val="20"/>
              </w:rPr>
            </w:pPr>
            <w:r w:rsidRPr="00374DCF">
              <w:rPr>
                <w:rFonts w:cstheme="minorHAnsi"/>
                <w:b/>
                <w:szCs w:val="20"/>
              </w:rPr>
              <w:t>Training Program</w:t>
            </w:r>
          </w:p>
        </w:tc>
        <w:tc>
          <w:tcPr>
            <w:tcW w:w="8789" w:type="dxa"/>
          </w:tcPr>
          <w:p w14:paraId="48DC9A93" w14:textId="4DEEE448" w:rsidR="004E2EA9" w:rsidRDefault="004E2EA9" w:rsidP="00374DCF">
            <w:pPr>
              <w:rPr>
                <w:rFonts w:cstheme="minorHAnsi"/>
                <w:szCs w:val="20"/>
              </w:rPr>
            </w:pPr>
            <w:r w:rsidRPr="00374DCF">
              <w:rPr>
                <w:rFonts w:cstheme="minorHAnsi"/>
                <w:szCs w:val="20"/>
              </w:rPr>
              <w:t xml:space="preserve">This Provide </w:t>
            </w:r>
            <w:r w:rsidR="00374DCF">
              <w:rPr>
                <w:rFonts w:cstheme="minorHAnsi"/>
                <w:szCs w:val="20"/>
              </w:rPr>
              <w:t xml:space="preserve">advanced </w:t>
            </w:r>
            <w:r w:rsidR="00867688">
              <w:rPr>
                <w:rFonts w:cstheme="minorHAnsi"/>
                <w:szCs w:val="20"/>
              </w:rPr>
              <w:t>resuscitation</w:t>
            </w:r>
            <w:r w:rsidR="00A03CEE" w:rsidRPr="00374DCF">
              <w:rPr>
                <w:rFonts w:cstheme="minorHAnsi"/>
                <w:szCs w:val="20"/>
              </w:rPr>
              <w:t xml:space="preserve"> </w:t>
            </w:r>
            <w:r w:rsidR="00403AE6">
              <w:rPr>
                <w:rFonts w:cstheme="minorHAnsi"/>
                <w:szCs w:val="20"/>
              </w:rPr>
              <w:t xml:space="preserve">and oxygen therapy </w:t>
            </w:r>
            <w:r w:rsidRPr="00374DCF">
              <w:rPr>
                <w:rFonts w:cstheme="minorHAnsi"/>
                <w:szCs w:val="20"/>
              </w:rPr>
              <w:t xml:space="preserve">course is delivered as a </w:t>
            </w:r>
            <w:r w:rsidR="00C73F0B">
              <w:rPr>
                <w:rFonts w:cstheme="minorHAnsi"/>
                <w:szCs w:val="20"/>
              </w:rPr>
              <w:t>1-day</w:t>
            </w:r>
            <w:r w:rsidR="00CB0F9D">
              <w:rPr>
                <w:rFonts w:cstheme="minorHAnsi"/>
                <w:szCs w:val="20"/>
              </w:rPr>
              <w:t xml:space="preserve"> (7 hours plus breaks)</w:t>
            </w:r>
            <w:r w:rsidR="00374DCF">
              <w:rPr>
                <w:rFonts w:cstheme="minorHAnsi"/>
                <w:szCs w:val="20"/>
              </w:rPr>
              <w:t xml:space="preserve"> </w:t>
            </w:r>
            <w:r w:rsidR="00CB0F9D">
              <w:rPr>
                <w:rFonts w:cstheme="minorHAnsi"/>
                <w:szCs w:val="20"/>
              </w:rPr>
              <w:t xml:space="preserve">face to face </w:t>
            </w:r>
            <w:r w:rsidR="00374DCF">
              <w:rPr>
                <w:rFonts w:cstheme="minorHAnsi"/>
                <w:szCs w:val="20"/>
              </w:rPr>
              <w:t xml:space="preserve">course </w:t>
            </w:r>
            <w:r w:rsidR="00CB0F9D">
              <w:rPr>
                <w:rFonts w:cstheme="minorHAnsi"/>
                <w:szCs w:val="20"/>
              </w:rPr>
              <w:t>plus online pre course work.</w:t>
            </w:r>
          </w:p>
          <w:p w14:paraId="2E86668A" w14:textId="459918E8" w:rsidR="00CB0F9D" w:rsidRDefault="00CB0F9D" w:rsidP="00374DCF">
            <w:pPr>
              <w:rPr>
                <w:rFonts w:cstheme="minorHAnsi"/>
                <w:szCs w:val="20"/>
              </w:rPr>
            </w:pPr>
            <w:r>
              <w:rPr>
                <w:rFonts w:cstheme="minorHAnsi"/>
                <w:szCs w:val="20"/>
              </w:rPr>
              <w:t xml:space="preserve">It is a </w:t>
            </w:r>
            <w:r w:rsidR="00C73F0B">
              <w:rPr>
                <w:rFonts w:cstheme="minorHAnsi"/>
                <w:szCs w:val="20"/>
              </w:rPr>
              <w:t>requirement</w:t>
            </w:r>
            <w:r>
              <w:rPr>
                <w:rFonts w:cstheme="minorHAnsi"/>
                <w:szCs w:val="20"/>
              </w:rPr>
              <w:t xml:space="preserve"> of those who attend this training to hold a current HLTAID011 Provide First Aid certificate which must be provided prior to attendance.</w:t>
            </w:r>
          </w:p>
          <w:p w14:paraId="33B14B78" w14:textId="77777777" w:rsidR="00CB0F9D" w:rsidRDefault="00CB0F9D" w:rsidP="00374DCF">
            <w:pPr>
              <w:rPr>
                <w:rFonts w:cstheme="minorHAnsi"/>
                <w:szCs w:val="20"/>
              </w:rPr>
            </w:pPr>
          </w:p>
          <w:p w14:paraId="5222CCA6" w14:textId="4C03F45C" w:rsidR="004E2EA9" w:rsidRDefault="00CB0F9D" w:rsidP="00374DCF">
            <w:pPr>
              <w:rPr>
                <w:rFonts w:cstheme="minorHAnsi"/>
                <w:szCs w:val="20"/>
              </w:rPr>
            </w:pPr>
            <w:r>
              <w:rPr>
                <w:rFonts w:cstheme="minorHAnsi"/>
                <w:szCs w:val="20"/>
              </w:rPr>
              <w:t xml:space="preserve">Options for this training include conducting the session as a </w:t>
            </w:r>
            <w:r w:rsidR="00CD7853">
              <w:rPr>
                <w:rFonts w:cstheme="minorHAnsi"/>
                <w:szCs w:val="20"/>
              </w:rPr>
              <w:t>2-day</w:t>
            </w:r>
            <w:r>
              <w:rPr>
                <w:rFonts w:cstheme="minorHAnsi"/>
                <w:szCs w:val="20"/>
              </w:rPr>
              <w:t xml:space="preserve"> face to face program with Pre</w:t>
            </w:r>
            <w:r w:rsidR="00CD7853">
              <w:rPr>
                <w:rFonts w:cstheme="minorHAnsi"/>
                <w:szCs w:val="20"/>
              </w:rPr>
              <w:t xml:space="preserve"> </w:t>
            </w:r>
            <w:r>
              <w:rPr>
                <w:rFonts w:cstheme="minorHAnsi"/>
                <w:szCs w:val="20"/>
              </w:rPr>
              <w:t>course work, covering content for both Provide First aid and the Provide advanced resuscitation and oxygen therapy.</w:t>
            </w:r>
          </w:p>
          <w:p w14:paraId="666997B6" w14:textId="77777777" w:rsidR="00CB0F9D" w:rsidRPr="00374DCF" w:rsidRDefault="00CB0F9D" w:rsidP="00374DCF">
            <w:pPr>
              <w:rPr>
                <w:rFonts w:cstheme="minorHAnsi"/>
                <w:szCs w:val="20"/>
              </w:rPr>
            </w:pPr>
          </w:p>
          <w:p w14:paraId="1C11CE94" w14:textId="13A25DD4" w:rsidR="004E2EA9" w:rsidRPr="00374DCF" w:rsidRDefault="004E2EA9" w:rsidP="00374DCF">
            <w:pPr>
              <w:rPr>
                <w:rFonts w:cstheme="minorHAnsi"/>
                <w:szCs w:val="20"/>
              </w:rPr>
            </w:pPr>
            <w:r w:rsidRPr="00374DCF">
              <w:rPr>
                <w:rFonts w:cstheme="minorHAnsi"/>
                <w:szCs w:val="20"/>
              </w:rPr>
              <w:t xml:space="preserve">We offer </w:t>
            </w:r>
            <w:r w:rsidR="00CB0F9D">
              <w:rPr>
                <w:rFonts w:cstheme="minorHAnsi"/>
                <w:szCs w:val="20"/>
              </w:rPr>
              <w:t xml:space="preserve">8 weekly </w:t>
            </w:r>
            <w:r w:rsidRPr="00374DCF">
              <w:rPr>
                <w:rFonts w:cstheme="minorHAnsi"/>
                <w:szCs w:val="20"/>
              </w:rPr>
              <w:t>public attendance first aid courses at our Mayfield West training centre or we can come to your workplace.</w:t>
            </w:r>
          </w:p>
          <w:p w14:paraId="722EC82C" w14:textId="77777777" w:rsidR="004E2EA9" w:rsidRPr="00374DCF" w:rsidRDefault="004E2EA9" w:rsidP="00374DCF">
            <w:pPr>
              <w:rPr>
                <w:rFonts w:cstheme="minorHAnsi"/>
                <w:szCs w:val="20"/>
              </w:rPr>
            </w:pPr>
          </w:p>
          <w:p w14:paraId="07C239F9" w14:textId="77777777" w:rsidR="004E2EA9" w:rsidRPr="00374DCF" w:rsidRDefault="004E2EA9" w:rsidP="00374DCF">
            <w:pPr>
              <w:rPr>
                <w:rFonts w:cstheme="minorHAnsi"/>
                <w:i/>
                <w:szCs w:val="20"/>
              </w:rPr>
            </w:pPr>
            <w:r w:rsidRPr="00374DCF">
              <w:rPr>
                <w:rFonts w:cstheme="minorHAnsi"/>
                <w:i/>
                <w:szCs w:val="20"/>
              </w:rPr>
              <w:t xml:space="preserve">If your organisation is interested in a private / in-house booking to have this course delivered to a group of staff, please </w:t>
            </w:r>
            <w:hyperlink r:id="rId7" w:tooltip="contact training aid australia for cert iv ohs group training" w:history="1">
              <w:r w:rsidRPr="00374DCF">
                <w:rPr>
                  <w:rStyle w:val="Hyperlink"/>
                  <w:rFonts w:cstheme="minorHAnsi"/>
                  <w:i/>
                  <w:color w:val="1969BC"/>
                  <w:szCs w:val="20"/>
                </w:rPr>
                <w:t>contact our head office</w:t>
              </w:r>
            </w:hyperlink>
            <w:r w:rsidRPr="00374DCF">
              <w:rPr>
                <w:rFonts w:cstheme="minorHAnsi"/>
                <w:i/>
                <w:szCs w:val="20"/>
              </w:rPr>
              <w:t xml:space="preserve"> to discuss booking options. The delivery can be programmed to fit in with your staff and company schedule, at your venue or ours.</w:t>
            </w:r>
          </w:p>
          <w:p w14:paraId="4136ADD8" w14:textId="77777777" w:rsidR="004E2EA9" w:rsidRPr="00374DCF" w:rsidRDefault="004E2EA9" w:rsidP="00374DCF">
            <w:pPr>
              <w:rPr>
                <w:rFonts w:cstheme="minorHAnsi"/>
                <w:szCs w:val="20"/>
              </w:rPr>
            </w:pPr>
          </w:p>
        </w:tc>
      </w:tr>
      <w:tr w:rsidR="004E2EA9" w:rsidRPr="00374DCF" w14:paraId="135DBCE8" w14:textId="77777777" w:rsidTr="004E2EA9">
        <w:tc>
          <w:tcPr>
            <w:tcW w:w="1843" w:type="dxa"/>
            <w:shd w:val="clear" w:color="auto" w:fill="DEEAF6" w:themeFill="accent5" w:themeFillTint="33"/>
          </w:tcPr>
          <w:p w14:paraId="54EFFBB5" w14:textId="77777777" w:rsidR="004E2EA9" w:rsidRPr="00374DCF" w:rsidRDefault="004E2EA9" w:rsidP="00374DCF">
            <w:pPr>
              <w:rPr>
                <w:rFonts w:cstheme="minorHAnsi"/>
                <w:szCs w:val="20"/>
              </w:rPr>
            </w:pPr>
            <w:r w:rsidRPr="00374DCF">
              <w:rPr>
                <w:rFonts w:cstheme="minorHAnsi"/>
                <w:b/>
                <w:szCs w:val="20"/>
              </w:rPr>
              <w:t>Assessment requirements</w:t>
            </w:r>
          </w:p>
        </w:tc>
        <w:tc>
          <w:tcPr>
            <w:tcW w:w="8789" w:type="dxa"/>
          </w:tcPr>
          <w:p w14:paraId="15983243" w14:textId="77777777" w:rsidR="004E2EA9" w:rsidRPr="00374DCF" w:rsidRDefault="004E2EA9" w:rsidP="00374DCF">
            <w:pPr>
              <w:rPr>
                <w:rFonts w:cstheme="minorHAnsi"/>
                <w:b/>
                <w:szCs w:val="20"/>
                <w:u w:val="single"/>
              </w:rPr>
            </w:pPr>
            <w:r w:rsidRPr="00374DCF">
              <w:rPr>
                <w:rFonts w:cstheme="minorHAnsi"/>
                <w:b/>
                <w:szCs w:val="20"/>
                <w:u w:val="single"/>
              </w:rPr>
              <w:t>Physical Requirements:</w:t>
            </w:r>
          </w:p>
          <w:p w14:paraId="0ACCF036" w14:textId="32C34F1A" w:rsidR="004E2EA9" w:rsidRPr="00374DCF" w:rsidRDefault="004E2EA9" w:rsidP="00374DCF">
            <w:pPr>
              <w:rPr>
                <w:rFonts w:cstheme="minorHAnsi"/>
                <w:szCs w:val="20"/>
              </w:rPr>
            </w:pPr>
            <w:r w:rsidRPr="00374DCF">
              <w:rPr>
                <w:rFonts w:cstheme="minorHAnsi"/>
                <w:szCs w:val="20"/>
              </w:rPr>
              <w:t>It is important to note that this CPR element of this course requires a level of physical ability to complete practical assessments. All students are required to perform 2 minutes of CPR on an adult manikin and baby manikin on the floor. If your health or fitness will not allow you to demonstrate this, you will not be awarded a nationally accredited certificate for HLTAID0</w:t>
            </w:r>
            <w:r w:rsidR="00403AE6">
              <w:rPr>
                <w:rFonts w:cstheme="minorHAnsi"/>
                <w:szCs w:val="20"/>
              </w:rPr>
              <w:t>15</w:t>
            </w:r>
            <w:r w:rsidRPr="00374DCF">
              <w:rPr>
                <w:rFonts w:cstheme="minorHAnsi"/>
                <w:szCs w:val="20"/>
              </w:rPr>
              <w:t xml:space="preserve"> Provide</w:t>
            </w:r>
            <w:r w:rsidR="00A03CEE" w:rsidRPr="00374DCF">
              <w:rPr>
                <w:rFonts w:cstheme="minorHAnsi"/>
                <w:szCs w:val="20"/>
              </w:rPr>
              <w:t xml:space="preserve"> </w:t>
            </w:r>
            <w:r w:rsidR="00374DCF">
              <w:rPr>
                <w:rFonts w:cstheme="minorHAnsi"/>
                <w:szCs w:val="20"/>
              </w:rPr>
              <w:t xml:space="preserve">advanced </w:t>
            </w:r>
            <w:r w:rsidR="00867688">
              <w:rPr>
                <w:rFonts w:cstheme="minorHAnsi"/>
                <w:szCs w:val="20"/>
              </w:rPr>
              <w:t>resuscitation</w:t>
            </w:r>
            <w:r w:rsidR="00403AE6">
              <w:rPr>
                <w:rFonts w:cstheme="minorHAnsi"/>
                <w:szCs w:val="20"/>
              </w:rPr>
              <w:t xml:space="preserve"> and oxygen therapy</w:t>
            </w:r>
            <w:r w:rsidRPr="00374DCF">
              <w:rPr>
                <w:rFonts w:cstheme="minorHAnsi"/>
                <w:szCs w:val="20"/>
              </w:rPr>
              <w:t xml:space="preserve">. We can however issue a </w:t>
            </w:r>
            <w:r w:rsidR="00CB0F9D" w:rsidRPr="00374DCF">
              <w:rPr>
                <w:rFonts w:cstheme="minorHAnsi"/>
                <w:szCs w:val="20"/>
              </w:rPr>
              <w:t>non-accredited</w:t>
            </w:r>
            <w:r w:rsidRPr="00374DCF">
              <w:rPr>
                <w:rFonts w:cstheme="minorHAnsi"/>
                <w:szCs w:val="20"/>
              </w:rPr>
              <w:t xml:space="preserve"> certificate of attendance for </w:t>
            </w:r>
            <w:r w:rsidR="00403AE6">
              <w:rPr>
                <w:rFonts w:cstheme="minorHAnsi"/>
                <w:szCs w:val="20"/>
              </w:rPr>
              <w:t>Provide advanced resuscitation and oxygen therapy</w:t>
            </w:r>
            <w:r w:rsidRPr="00374DCF">
              <w:rPr>
                <w:rFonts w:cstheme="minorHAnsi"/>
                <w:szCs w:val="20"/>
              </w:rPr>
              <w:t xml:space="preserve">. </w:t>
            </w:r>
          </w:p>
          <w:p w14:paraId="7328001C" w14:textId="77777777" w:rsidR="004E2EA9" w:rsidRPr="00374DCF" w:rsidRDefault="004E2EA9" w:rsidP="00374DCF">
            <w:pPr>
              <w:rPr>
                <w:rFonts w:cstheme="minorHAnsi"/>
                <w:szCs w:val="20"/>
              </w:rPr>
            </w:pPr>
          </w:p>
          <w:p w14:paraId="609930B9" w14:textId="77777777" w:rsidR="004E2EA9" w:rsidRPr="00374DCF" w:rsidRDefault="004E2EA9" w:rsidP="00374DCF">
            <w:pPr>
              <w:rPr>
                <w:rFonts w:cstheme="minorHAnsi"/>
                <w:b/>
                <w:szCs w:val="20"/>
                <w:u w:val="single"/>
              </w:rPr>
            </w:pPr>
            <w:r w:rsidRPr="00374DCF">
              <w:rPr>
                <w:rFonts w:cstheme="minorHAnsi"/>
                <w:b/>
                <w:szCs w:val="20"/>
                <w:u w:val="single"/>
              </w:rPr>
              <w:t>Language Skills:</w:t>
            </w:r>
          </w:p>
          <w:p w14:paraId="6FEF2177" w14:textId="77777777" w:rsidR="004E2EA9" w:rsidRPr="00374DCF" w:rsidRDefault="004E2EA9" w:rsidP="00374DCF">
            <w:pPr>
              <w:rPr>
                <w:rFonts w:cstheme="minorHAnsi"/>
                <w:szCs w:val="20"/>
              </w:rPr>
            </w:pPr>
            <w:r w:rsidRPr="00374DCF">
              <w:rPr>
                <w:rFonts w:cstheme="minorHAnsi"/>
                <w:szCs w:val="20"/>
              </w:rPr>
              <w:t>All students must be able to demonstrate an accurate verbal report which would be given to emergency services and workplace supervisor.</w:t>
            </w:r>
          </w:p>
          <w:p w14:paraId="43E3C086" w14:textId="77777777" w:rsidR="004E2EA9" w:rsidRPr="00374DCF" w:rsidRDefault="004E2EA9" w:rsidP="00374DCF">
            <w:pPr>
              <w:rPr>
                <w:rFonts w:cstheme="minorHAnsi"/>
                <w:szCs w:val="20"/>
              </w:rPr>
            </w:pPr>
          </w:p>
        </w:tc>
      </w:tr>
      <w:tr w:rsidR="004E2EA9" w:rsidRPr="00374DCF" w14:paraId="376B6775" w14:textId="77777777" w:rsidTr="004E2EA9">
        <w:tc>
          <w:tcPr>
            <w:tcW w:w="1843" w:type="dxa"/>
            <w:shd w:val="clear" w:color="auto" w:fill="DEEAF6" w:themeFill="accent5" w:themeFillTint="33"/>
          </w:tcPr>
          <w:p w14:paraId="0E24DD29" w14:textId="77777777" w:rsidR="004E2EA9" w:rsidRPr="00374DCF" w:rsidRDefault="004E2EA9" w:rsidP="00374DCF">
            <w:pPr>
              <w:rPr>
                <w:rFonts w:cstheme="minorHAnsi"/>
                <w:b/>
                <w:szCs w:val="20"/>
              </w:rPr>
            </w:pPr>
            <w:r w:rsidRPr="00374DCF">
              <w:rPr>
                <w:rFonts w:cstheme="minorHAnsi"/>
                <w:b/>
                <w:szCs w:val="20"/>
              </w:rPr>
              <w:t>Payment options</w:t>
            </w:r>
          </w:p>
        </w:tc>
        <w:tc>
          <w:tcPr>
            <w:tcW w:w="8789" w:type="dxa"/>
          </w:tcPr>
          <w:p w14:paraId="37452F4F" w14:textId="77777777" w:rsidR="004E2EA9" w:rsidRPr="00374DCF" w:rsidRDefault="004E2EA9" w:rsidP="00374DCF">
            <w:pPr>
              <w:pStyle w:val="NormalWeb"/>
              <w:spacing w:before="0" w:beforeAutospacing="0" w:after="0" w:afterAutospacing="0"/>
              <w:rPr>
                <w:rFonts w:asciiTheme="minorHAnsi" w:hAnsiTheme="minorHAnsi" w:cstheme="minorHAnsi"/>
                <w:color w:val="000000"/>
                <w:szCs w:val="20"/>
              </w:rPr>
            </w:pPr>
            <w:r w:rsidRPr="00374DCF">
              <w:rPr>
                <w:rFonts w:asciiTheme="minorHAnsi" w:hAnsiTheme="minorHAnsi" w:cstheme="minorHAnsi"/>
                <w:color w:val="000000"/>
                <w:szCs w:val="20"/>
              </w:rPr>
              <w:t>In order to secure your seat in the course, payment must be made at the time of enrolment.</w:t>
            </w:r>
          </w:p>
          <w:p w14:paraId="7434B320" w14:textId="77777777" w:rsidR="004E2EA9" w:rsidRPr="00374DCF" w:rsidRDefault="004E2EA9" w:rsidP="00374DCF">
            <w:pPr>
              <w:pStyle w:val="NormalWeb"/>
              <w:spacing w:before="0" w:beforeAutospacing="0" w:after="0" w:afterAutospacing="0"/>
              <w:rPr>
                <w:rFonts w:asciiTheme="minorHAnsi" w:hAnsiTheme="minorHAnsi" w:cstheme="minorHAnsi"/>
                <w:color w:val="000000"/>
                <w:szCs w:val="20"/>
              </w:rPr>
            </w:pPr>
            <w:r w:rsidRPr="00374DCF">
              <w:rPr>
                <w:rFonts w:asciiTheme="minorHAnsi" w:hAnsiTheme="minorHAnsi" w:cstheme="minorHAnsi"/>
                <w:color w:val="000000"/>
                <w:szCs w:val="20"/>
              </w:rPr>
              <w:t>We offer the follow payment options to students our public courses:</w:t>
            </w:r>
          </w:p>
          <w:p w14:paraId="24C8D321" w14:textId="77777777" w:rsidR="004E2EA9" w:rsidRPr="00374DCF" w:rsidRDefault="004E2EA9" w:rsidP="00374DCF">
            <w:pPr>
              <w:pStyle w:val="NormalWeb"/>
              <w:numPr>
                <w:ilvl w:val="0"/>
                <w:numId w:val="1"/>
              </w:numPr>
              <w:spacing w:before="0" w:beforeAutospacing="0" w:after="0" w:afterAutospacing="0"/>
              <w:rPr>
                <w:rFonts w:asciiTheme="minorHAnsi" w:hAnsiTheme="minorHAnsi" w:cstheme="minorHAnsi"/>
                <w:color w:val="000000"/>
                <w:szCs w:val="20"/>
              </w:rPr>
            </w:pPr>
            <w:r w:rsidRPr="00374DCF">
              <w:rPr>
                <w:rFonts w:asciiTheme="minorHAnsi" w:hAnsiTheme="minorHAnsi" w:cstheme="minorHAnsi"/>
                <w:color w:val="000000"/>
                <w:szCs w:val="20"/>
              </w:rPr>
              <w:t>Credit card</w:t>
            </w:r>
          </w:p>
          <w:p w14:paraId="4758603F" w14:textId="77777777" w:rsidR="004E2EA9" w:rsidRPr="00374DCF" w:rsidRDefault="004E2EA9" w:rsidP="00374DCF">
            <w:pPr>
              <w:pStyle w:val="NormalWeb"/>
              <w:numPr>
                <w:ilvl w:val="0"/>
                <w:numId w:val="1"/>
              </w:numPr>
              <w:spacing w:before="0" w:beforeAutospacing="0" w:after="0" w:afterAutospacing="0"/>
              <w:rPr>
                <w:rFonts w:asciiTheme="minorHAnsi" w:hAnsiTheme="minorHAnsi" w:cstheme="minorHAnsi"/>
                <w:color w:val="000000"/>
                <w:szCs w:val="20"/>
              </w:rPr>
            </w:pPr>
            <w:r w:rsidRPr="00374DCF">
              <w:rPr>
                <w:rFonts w:asciiTheme="minorHAnsi" w:hAnsiTheme="minorHAnsi" w:cstheme="minorHAnsi"/>
                <w:color w:val="000000"/>
                <w:szCs w:val="20"/>
              </w:rPr>
              <w:t>EFT</w:t>
            </w:r>
          </w:p>
          <w:p w14:paraId="2302A472" w14:textId="6941E51B" w:rsidR="004E2EA9" w:rsidRPr="006F27E7" w:rsidRDefault="004E2EA9" w:rsidP="006F27E7">
            <w:pPr>
              <w:pStyle w:val="NormalWeb"/>
              <w:numPr>
                <w:ilvl w:val="0"/>
                <w:numId w:val="1"/>
              </w:numPr>
              <w:spacing w:before="0" w:beforeAutospacing="0" w:after="0" w:afterAutospacing="0"/>
              <w:rPr>
                <w:rFonts w:asciiTheme="minorHAnsi" w:hAnsiTheme="minorHAnsi" w:cstheme="minorHAnsi"/>
                <w:color w:val="000000"/>
                <w:szCs w:val="20"/>
              </w:rPr>
            </w:pPr>
            <w:r w:rsidRPr="00374DCF">
              <w:rPr>
                <w:rFonts w:asciiTheme="minorHAnsi" w:hAnsiTheme="minorHAnsi" w:cstheme="minorHAnsi"/>
                <w:color w:val="000000"/>
                <w:szCs w:val="20"/>
              </w:rPr>
              <w:t>Cash</w:t>
            </w:r>
          </w:p>
        </w:tc>
      </w:tr>
      <w:tr w:rsidR="004E2EA9" w:rsidRPr="00374DCF" w14:paraId="26717FDE" w14:textId="77777777" w:rsidTr="004E2EA9">
        <w:tc>
          <w:tcPr>
            <w:tcW w:w="1843" w:type="dxa"/>
            <w:shd w:val="clear" w:color="auto" w:fill="DEEAF6" w:themeFill="accent5" w:themeFillTint="33"/>
          </w:tcPr>
          <w:p w14:paraId="2E6CB644" w14:textId="77777777" w:rsidR="004E2EA9" w:rsidRPr="00374DCF" w:rsidRDefault="004E2EA9" w:rsidP="00374DCF">
            <w:pPr>
              <w:rPr>
                <w:rFonts w:cstheme="minorHAnsi"/>
                <w:b/>
                <w:szCs w:val="20"/>
              </w:rPr>
            </w:pPr>
            <w:r w:rsidRPr="00374DCF">
              <w:rPr>
                <w:rFonts w:cstheme="minorHAnsi"/>
                <w:b/>
                <w:szCs w:val="20"/>
              </w:rPr>
              <w:t>Language, Literacy &amp; Numeracy requirements</w:t>
            </w:r>
          </w:p>
        </w:tc>
        <w:tc>
          <w:tcPr>
            <w:tcW w:w="8789" w:type="dxa"/>
          </w:tcPr>
          <w:p w14:paraId="1B99227A" w14:textId="7F28502D" w:rsidR="004E2EA9" w:rsidRPr="00374DCF" w:rsidRDefault="004E2EA9" w:rsidP="00374DCF">
            <w:pPr>
              <w:rPr>
                <w:rFonts w:cstheme="minorHAnsi"/>
                <w:szCs w:val="20"/>
              </w:rPr>
            </w:pPr>
            <w:r w:rsidRPr="00374DCF">
              <w:rPr>
                <w:rFonts w:cstheme="minorHAnsi"/>
                <w:szCs w:val="20"/>
              </w:rPr>
              <w:t xml:space="preserve">This first aid course combines plain English, videos, photos, and questioning to ensure all learners are able to have the best possible chance at comprehending the required knowledge and developing first skills that will be needed in an emergency. If you believe you will need assistance due to your Language, Literacy or Numeracy skills, please </w:t>
            </w:r>
            <w:hyperlink r:id="rId8" w:tooltip="contact training aid australia for cert iv ohs group training" w:history="1">
              <w:r w:rsidRPr="00374DCF">
                <w:rPr>
                  <w:rStyle w:val="Hyperlink"/>
                  <w:rFonts w:cstheme="minorHAnsi"/>
                  <w:i/>
                  <w:color w:val="1969BC"/>
                  <w:szCs w:val="20"/>
                </w:rPr>
                <w:t>contact our head office</w:t>
              </w:r>
            </w:hyperlink>
            <w:r w:rsidRPr="00374DCF">
              <w:rPr>
                <w:rFonts w:cstheme="minorHAnsi"/>
                <w:szCs w:val="20"/>
              </w:rPr>
              <w:t xml:space="preserve"> before enrolling to discuss your training needs.</w:t>
            </w:r>
          </w:p>
          <w:p w14:paraId="5CCC58A4" w14:textId="77777777" w:rsidR="004E2EA9" w:rsidRPr="00374DCF" w:rsidRDefault="004E2EA9" w:rsidP="00374DCF">
            <w:pPr>
              <w:rPr>
                <w:rFonts w:cstheme="minorHAnsi"/>
                <w:szCs w:val="20"/>
              </w:rPr>
            </w:pPr>
          </w:p>
        </w:tc>
      </w:tr>
      <w:tr w:rsidR="004E2EA9" w:rsidRPr="00374DCF" w14:paraId="3164E10D" w14:textId="77777777" w:rsidTr="004E2EA9">
        <w:tc>
          <w:tcPr>
            <w:tcW w:w="1843" w:type="dxa"/>
            <w:shd w:val="clear" w:color="auto" w:fill="DEEAF6" w:themeFill="accent5" w:themeFillTint="33"/>
          </w:tcPr>
          <w:p w14:paraId="6B433DE3" w14:textId="77777777" w:rsidR="004E2EA9" w:rsidRPr="00374DCF" w:rsidRDefault="004E2EA9" w:rsidP="00374DCF">
            <w:pPr>
              <w:rPr>
                <w:rFonts w:cstheme="minorHAnsi"/>
                <w:b/>
                <w:szCs w:val="20"/>
              </w:rPr>
            </w:pPr>
            <w:r w:rsidRPr="00374DCF">
              <w:rPr>
                <w:rFonts w:cstheme="minorHAnsi"/>
                <w:b/>
                <w:szCs w:val="20"/>
              </w:rPr>
              <w:t xml:space="preserve">Identification </w:t>
            </w:r>
          </w:p>
        </w:tc>
        <w:tc>
          <w:tcPr>
            <w:tcW w:w="8789" w:type="dxa"/>
          </w:tcPr>
          <w:p w14:paraId="550B666A" w14:textId="003227D7" w:rsidR="004E2EA9" w:rsidRPr="006F27E7" w:rsidRDefault="004E2EA9" w:rsidP="00374DCF">
            <w:pPr>
              <w:rPr>
                <w:rFonts w:cstheme="minorHAnsi"/>
                <w:szCs w:val="20"/>
              </w:rPr>
            </w:pPr>
            <w:r w:rsidRPr="00374DCF">
              <w:rPr>
                <w:rFonts w:cstheme="minorHAnsi"/>
                <w:szCs w:val="20"/>
              </w:rPr>
              <w:t>All students must bring ID with them to the training course. Photo ID is the minimum requirement (e.g. Drivers Licence, Passport or similar).</w:t>
            </w:r>
          </w:p>
        </w:tc>
      </w:tr>
    </w:tbl>
    <w:p w14:paraId="7E987A66" w14:textId="4EC24B88" w:rsidR="009654E8" w:rsidRPr="00374DCF" w:rsidRDefault="009654E8" w:rsidP="00374DCF">
      <w:pPr>
        <w:spacing w:after="160"/>
        <w:rPr>
          <w:rFonts w:cstheme="minorHAnsi"/>
          <w:sz w:val="20"/>
          <w:szCs w:val="20"/>
        </w:rPr>
      </w:pPr>
    </w:p>
    <w:tbl>
      <w:tblPr>
        <w:tblStyle w:val="TableGrid1"/>
        <w:tblpPr w:leftFromText="180" w:rightFromText="180" w:vertAnchor="page" w:horzAnchor="margin" w:tblpXSpec="center" w:tblpY="1726"/>
        <w:tblW w:w="10632" w:type="dxa"/>
        <w:tblLayout w:type="fixed"/>
        <w:tblLook w:val="04A0" w:firstRow="1" w:lastRow="0" w:firstColumn="1" w:lastColumn="0" w:noHBand="0" w:noVBand="1"/>
      </w:tblPr>
      <w:tblGrid>
        <w:gridCol w:w="1843"/>
        <w:gridCol w:w="8789"/>
      </w:tblGrid>
      <w:tr w:rsidR="009654E8" w:rsidRPr="00374DCF" w14:paraId="1AA42F55" w14:textId="77777777" w:rsidTr="009654E8">
        <w:tc>
          <w:tcPr>
            <w:tcW w:w="1843" w:type="dxa"/>
            <w:shd w:val="clear" w:color="auto" w:fill="DEEAF6" w:themeFill="accent5" w:themeFillTint="33"/>
          </w:tcPr>
          <w:p w14:paraId="3458EC36" w14:textId="77777777" w:rsidR="009654E8" w:rsidRPr="00374DCF" w:rsidRDefault="009654E8" w:rsidP="00CD7853">
            <w:pPr>
              <w:rPr>
                <w:rFonts w:eastAsia="Cambria" w:cstheme="minorHAnsi"/>
                <w:szCs w:val="20"/>
              </w:rPr>
            </w:pPr>
            <w:r w:rsidRPr="00374DCF">
              <w:rPr>
                <w:rFonts w:eastAsia="Cambria" w:cstheme="minorHAnsi"/>
                <w:b/>
                <w:szCs w:val="20"/>
              </w:rPr>
              <w:lastRenderedPageBreak/>
              <w:t>Delivery and Assessments</w:t>
            </w:r>
          </w:p>
        </w:tc>
        <w:tc>
          <w:tcPr>
            <w:tcW w:w="8789" w:type="dxa"/>
          </w:tcPr>
          <w:p w14:paraId="084009F7" w14:textId="5A512170" w:rsidR="00CD7853" w:rsidRDefault="008B0A46" w:rsidP="00374DCF">
            <w:pPr>
              <w:rPr>
                <w:rFonts w:eastAsia="Cambria" w:cstheme="minorHAnsi"/>
                <w:szCs w:val="20"/>
              </w:rPr>
            </w:pPr>
            <w:r w:rsidRPr="00374DCF">
              <w:rPr>
                <w:rFonts w:eastAsia="Cambria" w:cstheme="minorHAnsi"/>
                <w:szCs w:val="20"/>
              </w:rPr>
              <w:t>Students</w:t>
            </w:r>
            <w:r w:rsidR="00CD7853">
              <w:rPr>
                <w:rFonts w:eastAsia="Cambria" w:cstheme="minorHAnsi"/>
                <w:szCs w:val="20"/>
              </w:rPr>
              <w:t xml:space="preserve"> complete online pre course work (time taken will depend on the individuals previous skills and knowledge) then</w:t>
            </w:r>
            <w:r w:rsidRPr="00374DCF">
              <w:rPr>
                <w:rFonts w:eastAsia="Cambria" w:cstheme="minorHAnsi"/>
                <w:szCs w:val="20"/>
              </w:rPr>
              <w:t xml:space="preserve"> attend a </w:t>
            </w:r>
            <w:r w:rsidR="00CD7853">
              <w:rPr>
                <w:rFonts w:eastAsia="Cambria" w:cstheme="minorHAnsi"/>
                <w:szCs w:val="20"/>
              </w:rPr>
              <w:t>7</w:t>
            </w:r>
            <w:r w:rsidRPr="00374DCF">
              <w:rPr>
                <w:rFonts w:eastAsia="Cambria" w:cstheme="minorHAnsi"/>
                <w:szCs w:val="20"/>
              </w:rPr>
              <w:t xml:space="preserve"> hour face to face program</w:t>
            </w:r>
            <w:r w:rsidR="00CD7853">
              <w:rPr>
                <w:rFonts w:eastAsia="Cambria" w:cstheme="minorHAnsi"/>
                <w:szCs w:val="20"/>
              </w:rPr>
              <w:t xml:space="preserve"> (excluding breaks)</w:t>
            </w:r>
            <w:r w:rsidR="00374DCF">
              <w:rPr>
                <w:rFonts w:eastAsia="Cambria" w:cstheme="minorHAnsi"/>
                <w:szCs w:val="20"/>
              </w:rPr>
              <w:t xml:space="preserve"> in Provide Advanced </w:t>
            </w:r>
            <w:r w:rsidR="00867688">
              <w:rPr>
                <w:rFonts w:eastAsia="Cambria" w:cstheme="minorHAnsi"/>
                <w:szCs w:val="20"/>
              </w:rPr>
              <w:t>resuscitation</w:t>
            </w:r>
            <w:r w:rsidRPr="00374DCF">
              <w:rPr>
                <w:rFonts w:eastAsia="Cambria" w:cstheme="minorHAnsi"/>
                <w:szCs w:val="20"/>
              </w:rPr>
              <w:t xml:space="preserve"> to demonstrate their knowledge and skill with an approved assessor. </w:t>
            </w:r>
          </w:p>
          <w:p w14:paraId="07B47DDC" w14:textId="024766D1" w:rsidR="008B0A46" w:rsidRPr="00374DCF" w:rsidRDefault="008B0A46" w:rsidP="00374DCF">
            <w:pPr>
              <w:rPr>
                <w:rFonts w:eastAsia="Cambria" w:cstheme="minorHAnsi"/>
                <w:szCs w:val="20"/>
              </w:rPr>
            </w:pPr>
            <w:r w:rsidRPr="00374DCF">
              <w:rPr>
                <w:rFonts w:eastAsia="Cambria" w:cstheme="minorHAnsi"/>
                <w:szCs w:val="20"/>
              </w:rPr>
              <w:t>A summative assessment is conducted and recorded at this time.</w:t>
            </w:r>
          </w:p>
          <w:p w14:paraId="2CBF240D" w14:textId="77777777" w:rsidR="008B0A46" w:rsidRPr="00374DCF" w:rsidRDefault="008B0A46" w:rsidP="00374DCF">
            <w:pPr>
              <w:rPr>
                <w:rFonts w:eastAsia="Cambria" w:cstheme="minorHAnsi"/>
                <w:szCs w:val="20"/>
              </w:rPr>
            </w:pPr>
          </w:p>
          <w:p w14:paraId="526A9C5F" w14:textId="302DBF34" w:rsidR="009654E8" w:rsidRPr="00374DCF" w:rsidRDefault="009654E8" w:rsidP="00374DCF">
            <w:pPr>
              <w:rPr>
                <w:rFonts w:eastAsia="Cambria" w:cstheme="minorHAnsi"/>
                <w:szCs w:val="20"/>
              </w:rPr>
            </w:pPr>
            <w:r w:rsidRPr="00374DCF">
              <w:rPr>
                <w:rFonts w:eastAsia="Cambria" w:cstheme="minorHAnsi"/>
                <w:szCs w:val="20"/>
              </w:rPr>
              <w:t>Learners will be assessed on the following topic areas</w:t>
            </w:r>
          </w:p>
          <w:p w14:paraId="4A3ACFAA" w14:textId="77777777" w:rsidR="009654E8" w:rsidRPr="00374DCF" w:rsidRDefault="009654E8" w:rsidP="00374DCF">
            <w:pPr>
              <w:rPr>
                <w:rFonts w:eastAsia="Cambria" w:cstheme="minorHAnsi"/>
                <w:szCs w:val="20"/>
              </w:rPr>
            </w:pPr>
            <w:r w:rsidRPr="00374DCF">
              <w:rPr>
                <w:rFonts w:eastAsia="Cambria" w:cstheme="minorHAnsi"/>
                <w:szCs w:val="20"/>
              </w:rPr>
              <w:t>Skills:</w:t>
            </w:r>
          </w:p>
          <w:p w14:paraId="317D5E78" w14:textId="6E939099" w:rsidR="00CD7853" w:rsidRPr="00CD7853" w:rsidRDefault="00CD7853" w:rsidP="00CD7853">
            <w:pPr>
              <w:pStyle w:val="ListParagraph"/>
              <w:numPr>
                <w:ilvl w:val="0"/>
                <w:numId w:val="8"/>
              </w:numPr>
              <w:rPr>
                <w:rFonts w:eastAsia="Cambria" w:cstheme="minorHAnsi"/>
                <w:szCs w:val="20"/>
              </w:rPr>
            </w:pPr>
            <w:r>
              <w:rPr>
                <w:rFonts w:eastAsia="Cambria" w:cstheme="minorHAnsi"/>
                <w:szCs w:val="20"/>
              </w:rPr>
              <w:t>M</w:t>
            </w:r>
            <w:r w:rsidRPr="00CD7853">
              <w:rPr>
                <w:rFonts w:eastAsia="Cambria" w:cstheme="minorHAnsi"/>
                <w:szCs w:val="20"/>
              </w:rPr>
              <w:t>anaged, in line with ARC guidelines, the unconscious, breathing casualty including appropriate positioning to reduce the risk of airway compromise</w:t>
            </w:r>
          </w:p>
          <w:p w14:paraId="319DE747" w14:textId="7CF737C4" w:rsidR="00CD7853" w:rsidRPr="00CD7853" w:rsidRDefault="00CD7853" w:rsidP="00CD7853">
            <w:pPr>
              <w:pStyle w:val="ListParagraph"/>
              <w:numPr>
                <w:ilvl w:val="0"/>
                <w:numId w:val="8"/>
              </w:numPr>
              <w:rPr>
                <w:rFonts w:eastAsia="Cambria" w:cstheme="minorHAnsi"/>
                <w:szCs w:val="20"/>
              </w:rPr>
            </w:pPr>
            <w:r>
              <w:rPr>
                <w:rFonts w:eastAsia="Cambria" w:cstheme="minorHAnsi"/>
                <w:szCs w:val="20"/>
              </w:rPr>
              <w:t>M</w:t>
            </w:r>
            <w:r w:rsidRPr="00CD7853">
              <w:rPr>
                <w:rFonts w:eastAsia="Cambria" w:cstheme="minorHAnsi"/>
                <w:szCs w:val="20"/>
              </w:rPr>
              <w:t>anaged, in line with ARC guidelines, the unconscious, non-breathing adult including:</w:t>
            </w:r>
          </w:p>
          <w:p w14:paraId="11BE65CA" w14:textId="51995A7A" w:rsidR="00CD7853" w:rsidRPr="00CD7853" w:rsidRDefault="00CD7853" w:rsidP="00CD7853">
            <w:pPr>
              <w:pStyle w:val="ListParagraph"/>
              <w:numPr>
                <w:ilvl w:val="1"/>
                <w:numId w:val="8"/>
              </w:numPr>
              <w:rPr>
                <w:rFonts w:eastAsia="Cambria" w:cstheme="minorHAnsi"/>
                <w:szCs w:val="20"/>
              </w:rPr>
            </w:pPr>
            <w:r>
              <w:rPr>
                <w:rFonts w:eastAsia="Cambria" w:cstheme="minorHAnsi"/>
                <w:szCs w:val="20"/>
              </w:rPr>
              <w:t>P</w:t>
            </w:r>
            <w:r w:rsidRPr="00CD7853">
              <w:rPr>
                <w:rFonts w:eastAsia="Cambria" w:cstheme="minorHAnsi"/>
                <w:szCs w:val="20"/>
              </w:rPr>
              <w:t>erforming at least 2 minutes of uninterrupted single rescuer cardiopulmonary resuscitation (CPR) (5 cycles of both compressions and ventilations) on an adult resuscitation manikin placed on the floor</w:t>
            </w:r>
          </w:p>
          <w:p w14:paraId="5053A570" w14:textId="06EE308A" w:rsidR="00CD7853" w:rsidRPr="00CD7853" w:rsidRDefault="00CD7853" w:rsidP="00CD7853">
            <w:pPr>
              <w:pStyle w:val="ListParagraph"/>
              <w:numPr>
                <w:ilvl w:val="1"/>
                <w:numId w:val="8"/>
              </w:numPr>
              <w:rPr>
                <w:rFonts w:eastAsia="Cambria" w:cstheme="minorHAnsi"/>
                <w:szCs w:val="20"/>
              </w:rPr>
            </w:pPr>
            <w:r>
              <w:rPr>
                <w:rFonts w:eastAsia="Cambria" w:cstheme="minorHAnsi"/>
                <w:szCs w:val="20"/>
              </w:rPr>
              <w:t>P</w:t>
            </w:r>
            <w:r w:rsidRPr="00CD7853">
              <w:rPr>
                <w:rFonts w:eastAsia="Cambria" w:cstheme="minorHAnsi"/>
                <w:szCs w:val="20"/>
              </w:rPr>
              <w:t>erforming at least 2 minutes of bag-valve-mask (with oxygen) ventilation and at least 2 minutes of compression during a two-rescuer procedure on an adult resuscitation manikin placed on the floor</w:t>
            </w:r>
          </w:p>
          <w:p w14:paraId="33FE963A" w14:textId="058E514C" w:rsidR="00CD7853" w:rsidRPr="00CD7853" w:rsidRDefault="00CD7853" w:rsidP="00CD7853">
            <w:pPr>
              <w:pStyle w:val="ListParagraph"/>
              <w:numPr>
                <w:ilvl w:val="1"/>
                <w:numId w:val="8"/>
              </w:numPr>
              <w:rPr>
                <w:rFonts w:eastAsia="Cambria" w:cstheme="minorHAnsi"/>
                <w:szCs w:val="20"/>
              </w:rPr>
            </w:pPr>
            <w:r>
              <w:rPr>
                <w:rFonts w:eastAsia="Cambria" w:cstheme="minorHAnsi"/>
                <w:szCs w:val="20"/>
              </w:rPr>
              <w:t>S</w:t>
            </w:r>
            <w:r w:rsidRPr="00CD7853">
              <w:rPr>
                <w:rFonts w:eastAsia="Cambria" w:cstheme="minorHAnsi"/>
                <w:szCs w:val="20"/>
              </w:rPr>
              <w:t>electing and inserting an appropriate basic airway adjunct</w:t>
            </w:r>
          </w:p>
          <w:p w14:paraId="48D5EF0F" w14:textId="64BC468A" w:rsidR="00CD7853" w:rsidRPr="00CD7853" w:rsidRDefault="00CD7853" w:rsidP="00CD7853">
            <w:pPr>
              <w:pStyle w:val="ListParagraph"/>
              <w:numPr>
                <w:ilvl w:val="1"/>
                <w:numId w:val="8"/>
              </w:numPr>
              <w:rPr>
                <w:rFonts w:eastAsia="Cambria" w:cstheme="minorHAnsi"/>
                <w:szCs w:val="20"/>
              </w:rPr>
            </w:pPr>
            <w:r>
              <w:rPr>
                <w:rFonts w:eastAsia="Cambria" w:cstheme="minorHAnsi"/>
                <w:szCs w:val="20"/>
              </w:rPr>
              <w:t>R</w:t>
            </w:r>
            <w:r w:rsidRPr="00CD7853">
              <w:rPr>
                <w:rFonts w:eastAsia="Cambria" w:cstheme="minorHAnsi"/>
                <w:szCs w:val="20"/>
              </w:rPr>
              <w:t>esponding appropriately using positioning and suctioning in the event of regurgitation or vomiting</w:t>
            </w:r>
          </w:p>
          <w:p w14:paraId="5240F0EF" w14:textId="463AF178" w:rsidR="00CD7853" w:rsidRPr="00CD7853" w:rsidRDefault="00CD7853" w:rsidP="00CD7853">
            <w:pPr>
              <w:pStyle w:val="ListParagraph"/>
              <w:numPr>
                <w:ilvl w:val="1"/>
                <w:numId w:val="8"/>
              </w:numPr>
              <w:rPr>
                <w:rFonts w:eastAsia="Cambria" w:cstheme="minorHAnsi"/>
                <w:szCs w:val="20"/>
              </w:rPr>
            </w:pPr>
            <w:r>
              <w:rPr>
                <w:rFonts w:eastAsia="Cambria" w:cstheme="minorHAnsi"/>
                <w:szCs w:val="20"/>
              </w:rPr>
              <w:t>D</w:t>
            </w:r>
            <w:r w:rsidRPr="00CD7853">
              <w:rPr>
                <w:rFonts w:eastAsia="Cambria" w:cstheme="minorHAnsi"/>
                <w:szCs w:val="20"/>
              </w:rPr>
              <w:t>emonstrating a rotation of operators with minimal interruptions to compressions</w:t>
            </w:r>
          </w:p>
          <w:p w14:paraId="2067DC8A" w14:textId="7EA1DF52" w:rsidR="00CD7853" w:rsidRPr="00CD7853" w:rsidRDefault="00CD7853" w:rsidP="00CD7853">
            <w:pPr>
              <w:pStyle w:val="ListParagraph"/>
              <w:numPr>
                <w:ilvl w:val="1"/>
                <w:numId w:val="8"/>
              </w:numPr>
              <w:rPr>
                <w:rFonts w:eastAsia="Cambria" w:cstheme="minorHAnsi"/>
                <w:szCs w:val="20"/>
              </w:rPr>
            </w:pPr>
            <w:r>
              <w:rPr>
                <w:rFonts w:eastAsia="Cambria" w:cstheme="minorHAnsi"/>
                <w:szCs w:val="20"/>
              </w:rPr>
              <w:t>F</w:t>
            </w:r>
            <w:r w:rsidRPr="00CD7853">
              <w:rPr>
                <w:rFonts w:eastAsia="Cambria" w:cstheme="minorHAnsi"/>
                <w:szCs w:val="20"/>
              </w:rPr>
              <w:t>ollowing the prompts of an Automated External Defibrillator (AED) to deliver at least one shock</w:t>
            </w:r>
          </w:p>
          <w:p w14:paraId="4B845A32" w14:textId="0626E4AD" w:rsidR="00CD7853" w:rsidRPr="00CD7853" w:rsidRDefault="00CD7853" w:rsidP="00CD7853">
            <w:pPr>
              <w:pStyle w:val="ListParagraph"/>
              <w:numPr>
                <w:ilvl w:val="1"/>
                <w:numId w:val="8"/>
              </w:numPr>
              <w:rPr>
                <w:rFonts w:eastAsia="Cambria" w:cstheme="minorHAnsi"/>
                <w:szCs w:val="20"/>
              </w:rPr>
            </w:pPr>
            <w:r>
              <w:rPr>
                <w:rFonts w:eastAsia="Cambria" w:cstheme="minorHAnsi"/>
                <w:szCs w:val="20"/>
              </w:rPr>
              <w:t>M</w:t>
            </w:r>
            <w:r w:rsidRPr="00CD7853">
              <w:rPr>
                <w:rFonts w:eastAsia="Cambria" w:cstheme="minorHAnsi"/>
                <w:szCs w:val="20"/>
              </w:rPr>
              <w:t xml:space="preserve">anaging oxygen equipment appropriately  </w:t>
            </w:r>
          </w:p>
          <w:p w14:paraId="2F85159E" w14:textId="5B67FE31" w:rsidR="00CD7853" w:rsidRPr="00CD7853" w:rsidRDefault="00CD7853" w:rsidP="00CD7853">
            <w:pPr>
              <w:pStyle w:val="ListParagraph"/>
              <w:numPr>
                <w:ilvl w:val="1"/>
                <w:numId w:val="8"/>
              </w:numPr>
              <w:rPr>
                <w:rFonts w:eastAsia="Cambria" w:cstheme="minorHAnsi"/>
                <w:szCs w:val="20"/>
              </w:rPr>
            </w:pPr>
            <w:r>
              <w:rPr>
                <w:rFonts w:eastAsia="Cambria" w:cstheme="minorHAnsi"/>
                <w:szCs w:val="20"/>
              </w:rPr>
              <w:t>H</w:t>
            </w:r>
            <w:r w:rsidRPr="00CD7853">
              <w:rPr>
                <w:rFonts w:eastAsia="Cambria" w:cstheme="minorHAnsi"/>
                <w:szCs w:val="20"/>
              </w:rPr>
              <w:t>anding over to emergency services</w:t>
            </w:r>
          </w:p>
          <w:p w14:paraId="1F9B25FE" w14:textId="01AAD530" w:rsidR="00CD7853" w:rsidRPr="00CD7853" w:rsidRDefault="00CD7853" w:rsidP="00CD7853">
            <w:pPr>
              <w:pStyle w:val="ListParagraph"/>
              <w:numPr>
                <w:ilvl w:val="0"/>
                <w:numId w:val="8"/>
              </w:numPr>
              <w:rPr>
                <w:rFonts w:eastAsia="Cambria" w:cstheme="minorHAnsi"/>
                <w:szCs w:val="20"/>
              </w:rPr>
            </w:pPr>
            <w:r>
              <w:rPr>
                <w:rFonts w:eastAsia="Cambria" w:cstheme="minorHAnsi"/>
                <w:szCs w:val="20"/>
              </w:rPr>
              <w:t>M</w:t>
            </w:r>
            <w:r w:rsidRPr="00CD7853">
              <w:rPr>
                <w:rFonts w:eastAsia="Cambria" w:cstheme="minorHAnsi"/>
                <w:szCs w:val="20"/>
              </w:rPr>
              <w:t>anaged, in line with ARC guidelines, the unconscious, non-breathing infant, including:</w:t>
            </w:r>
          </w:p>
          <w:p w14:paraId="1E0D41B7" w14:textId="3FE30554" w:rsidR="00CD7853" w:rsidRPr="00CD7853" w:rsidRDefault="00CD7853" w:rsidP="00CD7853">
            <w:pPr>
              <w:pStyle w:val="ListParagraph"/>
              <w:numPr>
                <w:ilvl w:val="1"/>
                <w:numId w:val="8"/>
              </w:numPr>
              <w:rPr>
                <w:rFonts w:eastAsia="Cambria" w:cstheme="minorHAnsi"/>
                <w:szCs w:val="20"/>
              </w:rPr>
            </w:pPr>
            <w:r>
              <w:rPr>
                <w:rFonts w:eastAsia="Cambria" w:cstheme="minorHAnsi"/>
                <w:szCs w:val="20"/>
              </w:rPr>
              <w:t>P</w:t>
            </w:r>
            <w:r w:rsidRPr="00CD7853">
              <w:rPr>
                <w:rFonts w:eastAsia="Cambria" w:cstheme="minorHAnsi"/>
                <w:szCs w:val="20"/>
              </w:rPr>
              <w:t>erforming at least 2 minutes of uninterrupted single rescuer CPR (5 cycles both compressions and ventilations) on an infant resuscitation manikin placed on a firm surface</w:t>
            </w:r>
          </w:p>
          <w:p w14:paraId="7D9EC50C" w14:textId="70A93621" w:rsidR="00CD7853" w:rsidRPr="00CD7853" w:rsidRDefault="00CD7853" w:rsidP="00CD7853">
            <w:pPr>
              <w:pStyle w:val="ListParagraph"/>
              <w:numPr>
                <w:ilvl w:val="0"/>
                <w:numId w:val="8"/>
              </w:numPr>
              <w:rPr>
                <w:rFonts w:eastAsia="Cambria" w:cstheme="minorHAnsi"/>
                <w:szCs w:val="20"/>
              </w:rPr>
            </w:pPr>
            <w:r>
              <w:rPr>
                <w:rFonts w:eastAsia="Cambria" w:cstheme="minorHAnsi"/>
                <w:szCs w:val="20"/>
              </w:rPr>
              <w:t>M</w:t>
            </w:r>
            <w:r w:rsidRPr="00CD7853">
              <w:rPr>
                <w:rFonts w:eastAsia="Cambria" w:cstheme="minorHAnsi"/>
                <w:szCs w:val="20"/>
              </w:rPr>
              <w:t>anaged a casualty with life-threatening bleeding requiring use of tourniquets and haemostatic dressings</w:t>
            </w:r>
            <w:r w:rsidR="00197616">
              <w:rPr>
                <w:rFonts w:eastAsia="Cambria" w:cstheme="minorHAnsi"/>
                <w:szCs w:val="20"/>
              </w:rPr>
              <w:t>.</w:t>
            </w:r>
          </w:p>
          <w:p w14:paraId="4EFA46B5" w14:textId="0488CE82" w:rsidR="00CD7853" w:rsidRPr="00CD7853" w:rsidRDefault="00CD7853" w:rsidP="00CD7853">
            <w:pPr>
              <w:pStyle w:val="ListParagraph"/>
              <w:numPr>
                <w:ilvl w:val="0"/>
                <w:numId w:val="8"/>
              </w:numPr>
              <w:rPr>
                <w:rFonts w:eastAsia="Cambria" w:cstheme="minorHAnsi"/>
                <w:szCs w:val="20"/>
              </w:rPr>
            </w:pPr>
            <w:r>
              <w:rPr>
                <w:rFonts w:eastAsia="Cambria" w:cstheme="minorHAnsi"/>
                <w:szCs w:val="20"/>
              </w:rPr>
              <w:t>U</w:t>
            </w:r>
            <w:r w:rsidRPr="00CD7853">
              <w:rPr>
                <w:rFonts w:eastAsia="Cambria" w:cstheme="minorHAnsi"/>
                <w:szCs w:val="20"/>
              </w:rPr>
              <w:t xml:space="preserve">sed personal protective equipment (PPE) as required  </w:t>
            </w:r>
          </w:p>
          <w:p w14:paraId="72777693" w14:textId="7F3D52C6" w:rsidR="00CD7853" w:rsidRPr="00CD7853" w:rsidRDefault="00CD7853" w:rsidP="00CD7853">
            <w:pPr>
              <w:pStyle w:val="ListParagraph"/>
              <w:numPr>
                <w:ilvl w:val="0"/>
                <w:numId w:val="8"/>
              </w:numPr>
              <w:rPr>
                <w:rFonts w:eastAsia="Cambria" w:cstheme="minorHAnsi"/>
                <w:szCs w:val="20"/>
              </w:rPr>
            </w:pPr>
            <w:r>
              <w:rPr>
                <w:rFonts w:eastAsia="Cambria" w:cstheme="minorHAnsi"/>
                <w:szCs w:val="20"/>
              </w:rPr>
              <w:t>M</w:t>
            </w:r>
            <w:r w:rsidRPr="00CD7853">
              <w:rPr>
                <w:rFonts w:eastAsia="Cambria" w:cstheme="minorHAnsi"/>
                <w:szCs w:val="20"/>
              </w:rPr>
              <w:t>anaged a conscious casualty who requires supplemental oxygen, including:</w:t>
            </w:r>
          </w:p>
          <w:p w14:paraId="6C0CEA06" w14:textId="288AB661" w:rsidR="00CD7853" w:rsidRPr="00CD7853" w:rsidRDefault="00CD7853" w:rsidP="00CD7853">
            <w:pPr>
              <w:pStyle w:val="ListParagraph"/>
              <w:numPr>
                <w:ilvl w:val="1"/>
                <w:numId w:val="8"/>
              </w:numPr>
              <w:rPr>
                <w:rFonts w:eastAsia="Cambria" w:cstheme="minorHAnsi"/>
                <w:szCs w:val="20"/>
              </w:rPr>
            </w:pPr>
            <w:r>
              <w:rPr>
                <w:rFonts w:eastAsia="Cambria" w:cstheme="minorHAnsi"/>
                <w:szCs w:val="20"/>
              </w:rPr>
              <w:t>A</w:t>
            </w:r>
            <w:r w:rsidRPr="00CD7853">
              <w:rPr>
                <w:rFonts w:eastAsia="Cambria" w:cstheme="minorHAnsi"/>
                <w:szCs w:val="20"/>
              </w:rPr>
              <w:t>ssessing vital signs respirations, pulse, oxygen saturation</w:t>
            </w:r>
          </w:p>
          <w:p w14:paraId="467AD580" w14:textId="00CD5EBF" w:rsidR="00CD7853" w:rsidRPr="00CD7853" w:rsidRDefault="00CD7853" w:rsidP="00CD7853">
            <w:pPr>
              <w:pStyle w:val="ListParagraph"/>
              <w:numPr>
                <w:ilvl w:val="1"/>
                <w:numId w:val="8"/>
              </w:numPr>
              <w:rPr>
                <w:rFonts w:eastAsia="Cambria" w:cstheme="minorHAnsi"/>
                <w:szCs w:val="20"/>
              </w:rPr>
            </w:pPr>
            <w:r>
              <w:rPr>
                <w:rFonts w:eastAsia="Cambria" w:cstheme="minorHAnsi"/>
                <w:szCs w:val="20"/>
              </w:rPr>
              <w:t>L</w:t>
            </w:r>
            <w:r w:rsidRPr="00CD7853">
              <w:rPr>
                <w:rFonts w:eastAsia="Cambria" w:cstheme="minorHAnsi"/>
                <w:szCs w:val="20"/>
              </w:rPr>
              <w:t>evel of consciousness</w:t>
            </w:r>
          </w:p>
          <w:p w14:paraId="715D69F0" w14:textId="7C1012D1" w:rsidR="00CD7853" w:rsidRPr="00CD7853" w:rsidRDefault="00CD7853" w:rsidP="00CD7853">
            <w:pPr>
              <w:pStyle w:val="ListParagraph"/>
              <w:numPr>
                <w:ilvl w:val="1"/>
                <w:numId w:val="8"/>
              </w:numPr>
              <w:rPr>
                <w:rFonts w:eastAsia="Cambria" w:cstheme="minorHAnsi"/>
                <w:szCs w:val="20"/>
              </w:rPr>
            </w:pPr>
            <w:r>
              <w:rPr>
                <w:rFonts w:eastAsia="Cambria" w:cstheme="minorHAnsi"/>
                <w:szCs w:val="20"/>
              </w:rPr>
              <w:t>S</w:t>
            </w:r>
            <w:r w:rsidRPr="00CD7853">
              <w:rPr>
                <w:rFonts w:eastAsia="Cambria" w:cstheme="minorHAnsi"/>
                <w:szCs w:val="20"/>
              </w:rPr>
              <w:t>electing and preparing correct oxygen equipment</w:t>
            </w:r>
          </w:p>
          <w:p w14:paraId="27B5FF3F" w14:textId="4408BB3F" w:rsidR="00CD7853" w:rsidRPr="00CD7853" w:rsidRDefault="00CD7853" w:rsidP="00CD7853">
            <w:pPr>
              <w:pStyle w:val="ListParagraph"/>
              <w:numPr>
                <w:ilvl w:val="1"/>
                <w:numId w:val="8"/>
              </w:numPr>
              <w:rPr>
                <w:rFonts w:eastAsia="Cambria" w:cstheme="minorHAnsi"/>
                <w:szCs w:val="20"/>
              </w:rPr>
            </w:pPr>
            <w:r>
              <w:rPr>
                <w:rFonts w:eastAsia="Cambria" w:cstheme="minorHAnsi"/>
                <w:szCs w:val="20"/>
              </w:rPr>
              <w:t>C</w:t>
            </w:r>
            <w:r w:rsidRPr="00CD7853">
              <w:rPr>
                <w:rFonts w:eastAsia="Cambria" w:cstheme="minorHAnsi"/>
                <w:szCs w:val="20"/>
              </w:rPr>
              <w:t>hecking area for ventilation and sources of ignition</w:t>
            </w:r>
          </w:p>
          <w:p w14:paraId="0C0DCC76" w14:textId="24B6F445" w:rsidR="00CD7853" w:rsidRPr="00CD7853" w:rsidRDefault="00CD7853" w:rsidP="00CD7853">
            <w:pPr>
              <w:pStyle w:val="ListParagraph"/>
              <w:numPr>
                <w:ilvl w:val="1"/>
                <w:numId w:val="8"/>
              </w:numPr>
              <w:rPr>
                <w:rFonts w:eastAsia="Cambria" w:cstheme="minorHAnsi"/>
                <w:szCs w:val="20"/>
              </w:rPr>
            </w:pPr>
            <w:r>
              <w:rPr>
                <w:rFonts w:eastAsia="Cambria" w:cstheme="minorHAnsi"/>
                <w:szCs w:val="20"/>
              </w:rPr>
              <w:t>A</w:t>
            </w:r>
            <w:r w:rsidRPr="00CD7853">
              <w:rPr>
                <w:rFonts w:eastAsia="Cambria" w:cstheme="minorHAnsi"/>
                <w:szCs w:val="20"/>
              </w:rPr>
              <w:t>dministering oxygen safely at correct flow rate</w:t>
            </w:r>
          </w:p>
          <w:p w14:paraId="086983AB" w14:textId="5019386B" w:rsidR="00CD7853" w:rsidRPr="00CD7853" w:rsidRDefault="00CD7853" w:rsidP="00CD7853">
            <w:pPr>
              <w:pStyle w:val="ListParagraph"/>
              <w:numPr>
                <w:ilvl w:val="1"/>
                <w:numId w:val="8"/>
              </w:numPr>
              <w:rPr>
                <w:rFonts w:eastAsia="Cambria" w:cstheme="minorHAnsi"/>
                <w:szCs w:val="20"/>
              </w:rPr>
            </w:pPr>
            <w:r>
              <w:rPr>
                <w:rFonts w:eastAsia="Cambria" w:cstheme="minorHAnsi"/>
                <w:szCs w:val="20"/>
              </w:rPr>
              <w:t>M</w:t>
            </w:r>
            <w:r w:rsidRPr="00CD7853">
              <w:rPr>
                <w:rFonts w:eastAsia="Cambria" w:cstheme="minorHAnsi"/>
                <w:szCs w:val="20"/>
              </w:rPr>
              <w:t>anaging an equipment malfunction</w:t>
            </w:r>
          </w:p>
          <w:p w14:paraId="52ECDE75" w14:textId="079C5233" w:rsidR="00CD7853" w:rsidRPr="00CD7853" w:rsidRDefault="00CD7853" w:rsidP="00CD7853">
            <w:pPr>
              <w:pStyle w:val="ListParagraph"/>
              <w:numPr>
                <w:ilvl w:val="1"/>
                <w:numId w:val="8"/>
              </w:numPr>
              <w:rPr>
                <w:rFonts w:eastAsia="Cambria" w:cstheme="minorHAnsi"/>
                <w:szCs w:val="20"/>
              </w:rPr>
            </w:pPr>
            <w:r>
              <w:rPr>
                <w:rFonts w:eastAsia="Cambria" w:cstheme="minorHAnsi"/>
                <w:szCs w:val="20"/>
              </w:rPr>
              <w:t>P</w:t>
            </w:r>
            <w:r w:rsidRPr="00CD7853">
              <w:rPr>
                <w:rFonts w:eastAsia="Cambria" w:cstheme="minorHAnsi"/>
                <w:szCs w:val="20"/>
              </w:rPr>
              <w:t>roviding an accurate verbal and written report of the incident</w:t>
            </w:r>
          </w:p>
          <w:p w14:paraId="641F1634" w14:textId="069F13D9" w:rsidR="00CD7853" w:rsidRPr="00CD7853" w:rsidRDefault="00CD7853" w:rsidP="00CD7853">
            <w:pPr>
              <w:pStyle w:val="ListParagraph"/>
              <w:numPr>
                <w:ilvl w:val="1"/>
                <w:numId w:val="8"/>
              </w:numPr>
              <w:rPr>
                <w:rFonts w:eastAsia="Cambria" w:cstheme="minorHAnsi"/>
                <w:szCs w:val="20"/>
              </w:rPr>
            </w:pPr>
            <w:r>
              <w:rPr>
                <w:rFonts w:eastAsia="Cambria" w:cstheme="minorHAnsi"/>
                <w:szCs w:val="20"/>
              </w:rPr>
              <w:t>R</w:t>
            </w:r>
            <w:r w:rsidRPr="00CD7853">
              <w:rPr>
                <w:rFonts w:eastAsia="Cambria" w:cstheme="minorHAnsi"/>
                <w:szCs w:val="20"/>
              </w:rPr>
              <w:t>eviewing the incident</w:t>
            </w:r>
          </w:p>
          <w:p w14:paraId="17A3B1B8" w14:textId="04974AC9" w:rsidR="00CD7853" w:rsidRPr="00CD7853" w:rsidRDefault="00CD7853" w:rsidP="00CD7853">
            <w:pPr>
              <w:pStyle w:val="ListParagraph"/>
              <w:numPr>
                <w:ilvl w:val="0"/>
                <w:numId w:val="8"/>
              </w:numPr>
              <w:rPr>
                <w:rFonts w:eastAsia="Cambria" w:cstheme="minorHAnsi"/>
                <w:szCs w:val="20"/>
              </w:rPr>
            </w:pPr>
            <w:r>
              <w:rPr>
                <w:rFonts w:eastAsia="Cambria" w:cstheme="minorHAnsi"/>
                <w:szCs w:val="20"/>
              </w:rPr>
              <w:t>M</w:t>
            </w:r>
            <w:r w:rsidRPr="00CD7853">
              <w:rPr>
                <w:rFonts w:eastAsia="Cambria" w:cstheme="minorHAnsi"/>
                <w:szCs w:val="20"/>
              </w:rPr>
              <w:t>onitored and coordinated maintenance of resuscitation equipment and oxygen therapy equipment, including:</w:t>
            </w:r>
          </w:p>
          <w:p w14:paraId="7DE597BD" w14:textId="56CC833D" w:rsidR="00CD7853" w:rsidRPr="00CD7853" w:rsidRDefault="00CD7853" w:rsidP="00CD7853">
            <w:pPr>
              <w:pStyle w:val="ListParagraph"/>
              <w:numPr>
                <w:ilvl w:val="1"/>
                <w:numId w:val="8"/>
              </w:numPr>
              <w:rPr>
                <w:rFonts w:eastAsia="Cambria" w:cstheme="minorHAnsi"/>
                <w:szCs w:val="20"/>
              </w:rPr>
            </w:pPr>
            <w:r>
              <w:rPr>
                <w:rFonts w:eastAsia="Cambria" w:cstheme="minorHAnsi"/>
                <w:szCs w:val="20"/>
              </w:rPr>
              <w:t>D</w:t>
            </w:r>
            <w:r w:rsidRPr="00CD7853">
              <w:rPr>
                <w:rFonts w:eastAsia="Cambria" w:cstheme="minorHAnsi"/>
                <w:szCs w:val="20"/>
              </w:rPr>
              <w:t>ismantling</w:t>
            </w:r>
          </w:p>
          <w:p w14:paraId="6BFB1AD4" w14:textId="18E7D191" w:rsidR="00CD7853" w:rsidRPr="00CD7853" w:rsidRDefault="00CD7853" w:rsidP="00CD7853">
            <w:pPr>
              <w:pStyle w:val="ListParagraph"/>
              <w:numPr>
                <w:ilvl w:val="1"/>
                <w:numId w:val="8"/>
              </w:numPr>
              <w:rPr>
                <w:rFonts w:eastAsia="Cambria" w:cstheme="minorHAnsi"/>
                <w:szCs w:val="20"/>
              </w:rPr>
            </w:pPr>
            <w:r>
              <w:rPr>
                <w:rFonts w:eastAsia="Cambria" w:cstheme="minorHAnsi"/>
                <w:szCs w:val="20"/>
              </w:rPr>
              <w:t>S</w:t>
            </w:r>
            <w:r w:rsidRPr="00CD7853">
              <w:rPr>
                <w:rFonts w:eastAsia="Cambria" w:cstheme="minorHAnsi"/>
                <w:szCs w:val="20"/>
              </w:rPr>
              <w:t>torage</w:t>
            </w:r>
          </w:p>
          <w:p w14:paraId="1B4129E2" w14:textId="380D1840" w:rsidR="00CD7853" w:rsidRPr="00CD7853" w:rsidRDefault="00CD7853" w:rsidP="00CD7853">
            <w:pPr>
              <w:pStyle w:val="ListParagraph"/>
              <w:numPr>
                <w:ilvl w:val="1"/>
                <w:numId w:val="8"/>
              </w:numPr>
              <w:rPr>
                <w:rFonts w:eastAsia="Cambria" w:cstheme="minorHAnsi"/>
                <w:szCs w:val="20"/>
              </w:rPr>
            </w:pPr>
            <w:r>
              <w:rPr>
                <w:rFonts w:eastAsia="Cambria" w:cstheme="minorHAnsi"/>
                <w:szCs w:val="20"/>
              </w:rPr>
              <w:t>D</w:t>
            </w:r>
            <w:r w:rsidRPr="00CD7853">
              <w:rPr>
                <w:rFonts w:eastAsia="Cambria" w:cstheme="minorHAnsi"/>
                <w:szCs w:val="20"/>
              </w:rPr>
              <w:t>isposal</w:t>
            </w:r>
          </w:p>
          <w:p w14:paraId="2DF0881D" w14:textId="5B846E75" w:rsidR="00CD7853" w:rsidRPr="00CD7853" w:rsidRDefault="00CD7853" w:rsidP="00CD7853">
            <w:pPr>
              <w:pStyle w:val="ListParagraph"/>
              <w:numPr>
                <w:ilvl w:val="1"/>
                <w:numId w:val="8"/>
              </w:numPr>
              <w:rPr>
                <w:rFonts w:eastAsia="Cambria" w:cstheme="minorHAnsi"/>
                <w:szCs w:val="20"/>
              </w:rPr>
            </w:pPr>
            <w:r>
              <w:rPr>
                <w:rFonts w:eastAsia="Cambria" w:cstheme="minorHAnsi"/>
                <w:szCs w:val="20"/>
              </w:rPr>
              <w:t>C</w:t>
            </w:r>
            <w:r w:rsidRPr="00CD7853">
              <w:rPr>
                <w:rFonts w:eastAsia="Cambria" w:cstheme="minorHAnsi"/>
                <w:szCs w:val="20"/>
              </w:rPr>
              <w:t>leaning and decontamination</w:t>
            </w:r>
          </w:p>
          <w:p w14:paraId="7FA27F2C" w14:textId="7DC10351" w:rsidR="00CD7853" w:rsidRPr="00CD7853" w:rsidRDefault="00197616" w:rsidP="00CD7853">
            <w:pPr>
              <w:pStyle w:val="ListParagraph"/>
              <w:numPr>
                <w:ilvl w:val="1"/>
                <w:numId w:val="8"/>
              </w:numPr>
              <w:rPr>
                <w:rFonts w:eastAsia="Cambria" w:cstheme="minorHAnsi"/>
                <w:szCs w:val="20"/>
              </w:rPr>
            </w:pPr>
            <w:r>
              <w:rPr>
                <w:rFonts w:eastAsia="Cambria" w:cstheme="minorHAnsi"/>
                <w:szCs w:val="20"/>
              </w:rPr>
              <w:t>C</w:t>
            </w:r>
            <w:r w:rsidR="00CD7853" w:rsidRPr="00CD7853">
              <w:rPr>
                <w:rFonts w:eastAsia="Cambria" w:cstheme="minorHAnsi"/>
                <w:szCs w:val="20"/>
              </w:rPr>
              <w:t>hecking and diagnosis of faults.</w:t>
            </w:r>
          </w:p>
          <w:p w14:paraId="23F802A7" w14:textId="77777777" w:rsidR="00A03CEE" w:rsidRPr="00374DCF" w:rsidRDefault="00A03CEE" w:rsidP="00374DCF">
            <w:pPr>
              <w:pStyle w:val="ListParagraph"/>
              <w:ind w:left="886"/>
              <w:rPr>
                <w:rFonts w:eastAsia="Cambria" w:cstheme="minorHAnsi"/>
                <w:szCs w:val="20"/>
              </w:rPr>
            </w:pPr>
          </w:p>
          <w:p w14:paraId="23C7396D" w14:textId="4481CDAD" w:rsidR="009654E8" w:rsidRDefault="009654E8" w:rsidP="00374DCF">
            <w:pPr>
              <w:rPr>
                <w:rFonts w:eastAsia="Cambria" w:cstheme="minorHAnsi"/>
                <w:szCs w:val="20"/>
              </w:rPr>
            </w:pPr>
            <w:r w:rsidRPr="00374DCF">
              <w:rPr>
                <w:rFonts w:eastAsia="Cambria" w:cstheme="minorHAnsi"/>
                <w:szCs w:val="20"/>
              </w:rPr>
              <w:t>Knowledge topics:</w:t>
            </w:r>
          </w:p>
          <w:p w14:paraId="6AF5F6CA" w14:textId="3314A2AE" w:rsidR="00197616" w:rsidRPr="00197616" w:rsidRDefault="00197616" w:rsidP="00197616">
            <w:pPr>
              <w:numPr>
                <w:ilvl w:val="0"/>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G</w:t>
            </w:r>
            <w:r w:rsidRPr="00197616">
              <w:rPr>
                <w:rFonts w:eastAsia="Times New Roman" w:cstheme="minorHAnsi"/>
                <w:szCs w:val="20"/>
                <w:lang w:eastAsia="en-AU"/>
              </w:rPr>
              <w:t>uidelines and procedures including:</w:t>
            </w:r>
          </w:p>
          <w:p w14:paraId="79098982" w14:textId="77777777" w:rsidR="00197616" w:rsidRPr="00197616" w:rsidRDefault="00197616" w:rsidP="00197616">
            <w:pPr>
              <w:numPr>
                <w:ilvl w:val="1"/>
                <w:numId w:val="38"/>
              </w:numPr>
              <w:shd w:val="clear" w:color="auto" w:fill="FFFFFF"/>
              <w:spacing w:before="100" w:beforeAutospacing="1" w:after="100" w:afterAutospacing="1"/>
              <w:rPr>
                <w:rFonts w:eastAsia="Times New Roman" w:cstheme="minorHAnsi"/>
                <w:szCs w:val="20"/>
                <w:lang w:eastAsia="en-AU"/>
              </w:rPr>
            </w:pPr>
            <w:r w:rsidRPr="00197616">
              <w:rPr>
                <w:rFonts w:eastAsia="Times New Roman" w:cstheme="minorHAnsi"/>
                <w:szCs w:val="20"/>
                <w:lang w:eastAsia="en-AU"/>
              </w:rPr>
              <w:t>ARC guidelines relevant to life threatening bleeding, managing the unconscious breathing and non-breathing casualty and provision of CPR and oxygen therapy</w:t>
            </w:r>
          </w:p>
          <w:p w14:paraId="7DED303E" w14:textId="0A95F2AC" w:rsidR="00197616" w:rsidRPr="00197616" w:rsidRDefault="00197616" w:rsidP="00197616">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lastRenderedPageBreak/>
              <w:t>P</w:t>
            </w:r>
            <w:r w:rsidRPr="00197616">
              <w:rPr>
                <w:rFonts w:eastAsia="Times New Roman" w:cstheme="minorHAnsi"/>
                <w:szCs w:val="20"/>
                <w:lang w:eastAsia="en-AU"/>
              </w:rPr>
              <w:t>otential incident hazards and risk minimisation processes when providing first aid, including Oxygen Therapy and Advanced Resuscitation Techniques</w:t>
            </w:r>
          </w:p>
          <w:p w14:paraId="0F60A9A5" w14:textId="2E41011D" w:rsidR="00197616" w:rsidRPr="00197616" w:rsidRDefault="00197616" w:rsidP="00197616">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I</w:t>
            </w:r>
            <w:r w:rsidRPr="00197616">
              <w:rPr>
                <w:rFonts w:eastAsia="Times New Roman" w:cstheme="minorHAnsi"/>
                <w:szCs w:val="20"/>
                <w:lang w:eastAsia="en-AU"/>
              </w:rPr>
              <w:t>nfection control procedures, including use of standard precautions and resuscitation barrier devices</w:t>
            </w:r>
          </w:p>
          <w:p w14:paraId="0A58E0CF" w14:textId="12724DB4" w:rsidR="00197616" w:rsidRPr="00197616" w:rsidRDefault="00197616" w:rsidP="00197616">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S</w:t>
            </w:r>
            <w:r w:rsidRPr="00197616">
              <w:rPr>
                <w:rFonts w:eastAsia="Times New Roman" w:cstheme="minorHAnsi"/>
                <w:szCs w:val="20"/>
                <w:lang w:eastAsia="en-AU"/>
              </w:rPr>
              <w:t xml:space="preserve">afe work practices to deal with oxygen cylinders and associated equipment </w:t>
            </w:r>
          </w:p>
          <w:p w14:paraId="0EB50BB7" w14:textId="6D4E4706" w:rsidR="00197616" w:rsidRPr="00197616" w:rsidRDefault="00197616" w:rsidP="00197616">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F</w:t>
            </w:r>
            <w:r w:rsidRPr="00197616">
              <w:rPr>
                <w:rFonts w:eastAsia="Times New Roman" w:cstheme="minorHAnsi"/>
                <w:szCs w:val="20"/>
                <w:lang w:eastAsia="en-AU"/>
              </w:rPr>
              <w:t>irst aid codes of practice</w:t>
            </w:r>
          </w:p>
          <w:p w14:paraId="528F2CE4" w14:textId="26E24FCA" w:rsidR="00197616" w:rsidRPr="00197616" w:rsidRDefault="00197616" w:rsidP="00197616">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A</w:t>
            </w:r>
            <w:r w:rsidRPr="00197616">
              <w:rPr>
                <w:rFonts w:eastAsia="Times New Roman" w:cstheme="minorHAnsi"/>
                <w:szCs w:val="20"/>
                <w:lang w:eastAsia="en-AU"/>
              </w:rPr>
              <w:t>ppropriate workplace or site procedures relevant to the provision of first aid</w:t>
            </w:r>
          </w:p>
          <w:p w14:paraId="59BA169F" w14:textId="7B49BBE0" w:rsidR="00197616" w:rsidRPr="00197616" w:rsidRDefault="00197616" w:rsidP="00197616">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C</w:t>
            </w:r>
            <w:r w:rsidRPr="00197616">
              <w:rPr>
                <w:rFonts w:eastAsia="Times New Roman" w:cstheme="minorHAnsi"/>
                <w:szCs w:val="20"/>
                <w:lang w:eastAsia="en-AU"/>
              </w:rPr>
              <w:t>ontents of first aid kits</w:t>
            </w:r>
          </w:p>
          <w:p w14:paraId="5302ABE6" w14:textId="1426A6F3" w:rsidR="00197616" w:rsidRPr="00197616" w:rsidRDefault="00197616" w:rsidP="00197616">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R</w:t>
            </w:r>
            <w:r w:rsidRPr="00197616">
              <w:rPr>
                <w:rFonts w:eastAsia="Times New Roman" w:cstheme="minorHAnsi"/>
                <w:szCs w:val="20"/>
                <w:lang w:eastAsia="en-AU"/>
              </w:rPr>
              <w:t>equirements for currency of skill and knowledge</w:t>
            </w:r>
          </w:p>
          <w:p w14:paraId="2889841A" w14:textId="4CDFA443" w:rsidR="00197616" w:rsidRPr="00197616" w:rsidRDefault="00197616" w:rsidP="00197616">
            <w:pPr>
              <w:numPr>
                <w:ilvl w:val="0"/>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L</w:t>
            </w:r>
            <w:r w:rsidRPr="00197616">
              <w:rPr>
                <w:rFonts w:eastAsia="Times New Roman" w:cstheme="minorHAnsi"/>
                <w:szCs w:val="20"/>
                <w:lang w:eastAsia="en-AU"/>
              </w:rPr>
              <w:t>egal, workplace and community considerations, including:</w:t>
            </w:r>
          </w:p>
          <w:p w14:paraId="3E9DA25A" w14:textId="2C91E6C1" w:rsidR="00197616" w:rsidRPr="00197616" w:rsidRDefault="00197616" w:rsidP="00197616">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D</w:t>
            </w:r>
            <w:r w:rsidRPr="00197616">
              <w:rPr>
                <w:rFonts w:eastAsia="Times New Roman" w:cstheme="minorHAnsi"/>
                <w:szCs w:val="20"/>
                <w:lang w:eastAsia="en-AU"/>
              </w:rPr>
              <w:t>uty of care requirements</w:t>
            </w:r>
          </w:p>
          <w:p w14:paraId="406A266B" w14:textId="79F50075" w:rsidR="00197616" w:rsidRPr="00197616" w:rsidRDefault="00197616" w:rsidP="00197616">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O</w:t>
            </w:r>
            <w:r w:rsidRPr="00197616">
              <w:rPr>
                <w:rFonts w:eastAsia="Times New Roman" w:cstheme="minorHAnsi"/>
                <w:szCs w:val="20"/>
                <w:lang w:eastAsia="en-AU"/>
              </w:rPr>
              <w:t>wn skills and limitations</w:t>
            </w:r>
          </w:p>
          <w:p w14:paraId="4350BAE7" w14:textId="210E4B05" w:rsidR="00197616" w:rsidRPr="00197616" w:rsidRDefault="00197616" w:rsidP="00197616">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C</w:t>
            </w:r>
            <w:r w:rsidRPr="00197616">
              <w:rPr>
                <w:rFonts w:eastAsia="Times New Roman" w:cstheme="minorHAnsi"/>
                <w:szCs w:val="20"/>
                <w:lang w:eastAsia="en-AU"/>
              </w:rPr>
              <w:t xml:space="preserve">onsent and how it relates to the conscious and unconscious casualty </w:t>
            </w:r>
          </w:p>
          <w:p w14:paraId="0B1EF634" w14:textId="6570CFBC" w:rsidR="00197616" w:rsidRPr="00197616" w:rsidRDefault="00197616" w:rsidP="00197616">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P</w:t>
            </w:r>
            <w:r w:rsidRPr="00197616">
              <w:rPr>
                <w:rFonts w:eastAsia="Times New Roman" w:cstheme="minorHAnsi"/>
                <w:szCs w:val="20"/>
                <w:lang w:eastAsia="en-AU"/>
              </w:rPr>
              <w:t>rivacy and confidentiality requirements</w:t>
            </w:r>
          </w:p>
          <w:p w14:paraId="3DD7EAE7" w14:textId="71568D75" w:rsidR="00197616" w:rsidRPr="00197616" w:rsidRDefault="00197616" w:rsidP="00197616">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A</w:t>
            </w:r>
            <w:r w:rsidRPr="00197616">
              <w:rPr>
                <w:rFonts w:eastAsia="Times New Roman" w:cstheme="minorHAnsi"/>
                <w:szCs w:val="20"/>
                <w:lang w:eastAsia="en-AU"/>
              </w:rPr>
              <w:t>wareness of potential need for stress management techniques and available support for rescuers</w:t>
            </w:r>
          </w:p>
          <w:p w14:paraId="1F5B7ABC" w14:textId="722EA609" w:rsidR="00197616" w:rsidRPr="00197616" w:rsidRDefault="00944D0C" w:rsidP="00197616">
            <w:pPr>
              <w:numPr>
                <w:ilvl w:val="0"/>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I</w:t>
            </w:r>
            <w:r w:rsidR="00197616" w:rsidRPr="00197616">
              <w:rPr>
                <w:rFonts w:eastAsia="Times New Roman" w:cstheme="minorHAnsi"/>
                <w:szCs w:val="20"/>
                <w:lang w:eastAsia="en-AU"/>
              </w:rPr>
              <w:t>n relation to the administration of oxygen:</w:t>
            </w:r>
          </w:p>
          <w:p w14:paraId="13803778" w14:textId="7DC2EC6D"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L</w:t>
            </w:r>
            <w:r w:rsidR="00197616" w:rsidRPr="00197616">
              <w:rPr>
                <w:rFonts w:eastAsia="Times New Roman" w:cstheme="minorHAnsi"/>
                <w:szCs w:val="20"/>
                <w:lang w:eastAsia="en-AU"/>
              </w:rPr>
              <w:t>egal requirements</w:t>
            </w:r>
          </w:p>
          <w:p w14:paraId="38DCC0C6" w14:textId="0B485C40"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T</w:t>
            </w:r>
            <w:r w:rsidR="00197616" w:rsidRPr="00197616">
              <w:rPr>
                <w:rFonts w:eastAsia="Times New Roman" w:cstheme="minorHAnsi"/>
                <w:szCs w:val="20"/>
                <w:lang w:eastAsia="en-AU"/>
              </w:rPr>
              <w:t xml:space="preserve">he five rights </w:t>
            </w:r>
          </w:p>
          <w:p w14:paraId="07DC3F07" w14:textId="2CFCAF1D"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T</w:t>
            </w:r>
            <w:r w:rsidR="00197616" w:rsidRPr="00197616">
              <w:rPr>
                <w:rFonts w:eastAsia="Times New Roman" w:cstheme="minorHAnsi"/>
                <w:szCs w:val="20"/>
                <w:lang w:eastAsia="en-AU"/>
              </w:rPr>
              <w:t xml:space="preserve">he responsibilities of the first aider </w:t>
            </w:r>
          </w:p>
          <w:p w14:paraId="276AB3E1" w14:textId="6DB24D4E" w:rsidR="00197616" w:rsidRPr="00197616" w:rsidRDefault="00944D0C" w:rsidP="00197616">
            <w:pPr>
              <w:numPr>
                <w:ilvl w:val="0"/>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C</w:t>
            </w:r>
            <w:r w:rsidR="00197616" w:rsidRPr="00197616">
              <w:rPr>
                <w:rFonts w:eastAsia="Times New Roman" w:cstheme="minorHAnsi"/>
                <w:szCs w:val="20"/>
                <w:lang w:eastAsia="en-AU"/>
              </w:rPr>
              <w:t>onsiderations when providing resuscitation, including:</w:t>
            </w:r>
          </w:p>
          <w:p w14:paraId="43838B64" w14:textId="50D50A20"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U</w:t>
            </w:r>
            <w:r w:rsidR="00197616" w:rsidRPr="00197616">
              <w:rPr>
                <w:rFonts w:eastAsia="Times New Roman" w:cstheme="minorHAnsi"/>
                <w:szCs w:val="20"/>
                <w:lang w:eastAsia="en-AU"/>
              </w:rPr>
              <w:t>pper airway and effect of positional change</w:t>
            </w:r>
          </w:p>
          <w:p w14:paraId="28874E33" w14:textId="454D6AA9"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A</w:t>
            </w:r>
            <w:r w:rsidR="00197616" w:rsidRPr="00197616">
              <w:rPr>
                <w:rFonts w:eastAsia="Times New Roman" w:cstheme="minorHAnsi"/>
                <w:szCs w:val="20"/>
                <w:lang w:eastAsia="en-AU"/>
              </w:rPr>
              <w:t>ppropriate duration and cessation of CPR</w:t>
            </w:r>
          </w:p>
          <w:p w14:paraId="69CFD051" w14:textId="49842447"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A</w:t>
            </w:r>
            <w:r w:rsidR="00197616" w:rsidRPr="00197616">
              <w:rPr>
                <w:rFonts w:eastAsia="Times New Roman" w:cstheme="minorHAnsi"/>
                <w:szCs w:val="20"/>
                <w:lang w:eastAsia="en-AU"/>
              </w:rPr>
              <w:t xml:space="preserve">ppropriate use of an AED </w:t>
            </w:r>
          </w:p>
          <w:p w14:paraId="6477B2CD" w14:textId="156424F0"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S</w:t>
            </w:r>
            <w:r w:rsidR="00197616" w:rsidRPr="00197616">
              <w:rPr>
                <w:rFonts w:eastAsia="Times New Roman" w:cstheme="minorHAnsi"/>
                <w:szCs w:val="20"/>
                <w:lang w:eastAsia="en-AU"/>
              </w:rPr>
              <w:t>afety and maintenance procedures for an AED</w:t>
            </w:r>
          </w:p>
          <w:p w14:paraId="5F135A95" w14:textId="4AD1569A"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C</w:t>
            </w:r>
            <w:r w:rsidR="00197616" w:rsidRPr="00197616">
              <w:rPr>
                <w:rFonts w:eastAsia="Times New Roman" w:cstheme="minorHAnsi"/>
                <w:szCs w:val="20"/>
                <w:lang w:eastAsia="en-AU"/>
              </w:rPr>
              <w:t xml:space="preserve">hain of survival </w:t>
            </w:r>
          </w:p>
          <w:p w14:paraId="0486E67E" w14:textId="42E43CCF"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H</w:t>
            </w:r>
            <w:r w:rsidR="00197616" w:rsidRPr="00197616">
              <w:rPr>
                <w:rFonts w:eastAsia="Times New Roman" w:cstheme="minorHAnsi"/>
                <w:szCs w:val="20"/>
                <w:lang w:eastAsia="en-AU"/>
              </w:rPr>
              <w:t>ow to access emergency services</w:t>
            </w:r>
          </w:p>
          <w:p w14:paraId="46451384" w14:textId="4857DC21"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U</w:t>
            </w:r>
            <w:r w:rsidR="00197616" w:rsidRPr="00197616">
              <w:rPr>
                <w:rFonts w:eastAsia="Times New Roman" w:cstheme="minorHAnsi"/>
                <w:szCs w:val="20"/>
                <w:lang w:eastAsia="en-AU"/>
              </w:rPr>
              <w:t>se of suction devices</w:t>
            </w:r>
          </w:p>
          <w:p w14:paraId="630A7B14" w14:textId="6480426D"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B</w:t>
            </w:r>
            <w:r w:rsidR="00197616" w:rsidRPr="00197616">
              <w:rPr>
                <w:rFonts w:eastAsia="Times New Roman" w:cstheme="minorHAnsi"/>
                <w:szCs w:val="20"/>
                <w:lang w:eastAsia="en-AU"/>
              </w:rPr>
              <w:t>enefits, contraindications and complications with the use of a basic airway adjunct</w:t>
            </w:r>
          </w:p>
          <w:p w14:paraId="24209D16" w14:textId="22EB6AAB" w:rsidR="00197616" w:rsidRPr="00197616" w:rsidRDefault="00944D0C" w:rsidP="00197616">
            <w:pPr>
              <w:numPr>
                <w:ilvl w:val="0"/>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T</w:t>
            </w:r>
            <w:r w:rsidR="00197616" w:rsidRPr="00197616">
              <w:rPr>
                <w:rFonts w:eastAsia="Times New Roman" w:cstheme="minorHAnsi"/>
                <w:szCs w:val="20"/>
                <w:lang w:eastAsia="en-AU"/>
              </w:rPr>
              <w:t>echniques for providing CPR to adults, children and infants including:</w:t>
            </w:r>
          </w:p>
          <w:p w14:paraId="12372146" w14:textId="7B14AB3A"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H</w:t>
            </w:r>
            <w:r w:rsidR="00197616" w:rsidRPr="00197616">
              <w:rPr>
                <w:rFonts w:eastAsia="Times New Roman" w:cstheme="minorHAnsi"/>
                <w:szCs w:val="20"/>
                <w:lang w:eastAsia="en-AU"/>
              </w:rPr>
              <w:t>ow to recognise that a casualty is unconscious and not breathing normally</w:t>
            </w:r>
          </w:p>
          <w:p w14:paraId="68042A75" w14:textId="246762CD"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R</w:t>
            </w:r>
            <w:r w:rsidR="00197616" w:rsidRPr="00197616">
              <w:rPr>
                <w:rFonts w:eastAsia="Times New Roman" w:cstheme="minorHAnsi"/>
                <w:szCs w:val="20"/>
                <w:lang w:eastAsia="en-AU"/>
              </w:rPr>
              <w:t>ate, ratio and depth of compressions and ventilations</w:t>
            </w:r>
          </w:p>
          <w:p w14:paraId="02DDB4E8" w14:textId="7364A12D"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C</w:t>
            </w:r>
            <w:r w:rsidR="00197616" w:rsidRPr="00197616">
              <w:rPr>
                <w:rFonts w:eastAsia="Times New Roman" w:cstheme="minorHAnsi"/>
                <w:szCs w:val="20"/>
                <w:lang w:eastAsia="en-AU"/>
              </w:rPr>
              <w:t>orrect hand positioning for compressions</w:t>
            </w:r>
          </w:p>
          <w:p w14:paraId="0E71D910" w14:textId="649AB3CC"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B</w:t>
            </w:r>
            <w:r w:rsidR="00197616" w:rsidRPr="00197616">
              <w:rPr>
                <w:rFonts w:eastAsia="Times New Roman" w:cstheme="minorHAnsi"/>
                <w:szCs w:val="20"/>
                <w:lang w:eastAsia="en-AU"/>
              </w:rPr>
              <w:t>asic anatomy, physiology and the differences between adults, children and infants relating to CPR</w:t>
            </w:r>
          </w:p>
          <w:p w14:paraId="40A0F7CF" w14:textId="2E149354" w:rsidR="00197616" w:rsidRPr="00197616" w:rsidRDefault="00944D0C" w:rsidP="00197616">
            <w:pPr>
              <w:numPr>
                <w:ilvl w:val="0"/>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A</w:t>
            </w:r>
            <w:r w:rsidR="00197616" w:rsidRPr="00197616">
              <w:rPr>
                <w:rFonts w:eastAsia="Times New Roman" w:cstheme="minorHAnsi"/>
                <w:szCs w:val="20"/>
                <w:lang w:eastAsia="en-AU"/>
              </w:rPr>
              <w:t>ssessment and interpretation of vital signs including normal clinical values for respirations, pulse, oxygen saturation</w:t>
            </w:r>
          </w:p>
          <w:p w14:paraId="7A4F8521" w14:textId="42E36F8B" w:rsidR="00197616" w:rsidRPr="00197616" w:rsidRDefault="00944D0C" w:rsidP="00197616">
            <w:pPr>
              <w:numPr>
                <w:ilvl w:val="0"/>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L</w:t>
            </w:r>
            <w:r w:rsidR="00197616" w:rsidRPr="00197616">
              <w:rPr>
                <w:rFonts w:eastAsia="Times New Roman" w:cstheme="minorHAnsi"/>
                <w:szCs w:val="20"/>
                <w:lang w:eastAsia="en-AU"/>
              </w:rPr>
              <w:t>evel of consciousness</w:t>
            </w:r>
          </w:p>
          <w:p w14:paraId="57B34763" w14:textId="3710767F" w:rsidR="00197616" w:rsidRPr="00197616" w:rsidRDefault="00944D0C" w:rsidP="00197616">
            <w:pPr>
              <w:numPr>
                <w:ilvl w:val="0"/>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H</w:t>
            </w:r>
            <w:r w:rsidR="00197616" w:rsidRPr="00197616">
              <w:rPr>
                <w:rFonts w:eastAsia="Times New Roman" w:cstheme="minorHAnsi"/>
                <w:szCs w:val="20"/>
                <w:lang w:eastAsia="en-AU"/>
              </w:rPr>
              <w:t>ow to use a suction device</w:t>
            </w:r>
          </w:p>
          <w:p w14:paraId="13C6794F" w14:textId="1F73DD45" w:rsidR="00197616" w:rsidRPr="00197616" w:rsidRDefault="00944D0C" w:rsidP="00197616">
            <w:pPr>
              <w:numPr>
                <w:ilvl w:val="0"/>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S</w:t>
            </w:r>
            <w:r w:rsidR="00197616" w:rsidRPr="00197616">
              <w:rPr>
                <w:rFonts w:eastAsia="Times New Roman" w:cstheme="minorHAnsi"/>
                <w:szCs w:val="20"/>
                <w:lang w:eastAsia="en-AU"/>
              </w:rPr>
              <w:t>igns, symptoms and management of life-threatening bleeding including use of tourniquets and haemostatic dressings</w:t>
            </w:r>
          </w:p>
          <w:p w14:paraId="40288518" w14:textId="7E1AC1C9" w:rsidR="00197616" w:rsidRPr="00197616" w:rsidRDefault="00944D0C" w:rsidP="00197616">
            <w:pPr>
              <w:numPr>
                <w:ilvl w:val="0"/>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C</w:t>
            </w:r>
            <w:r w:rsidR="00197616" w:rsidRPr="00197616">
              <w:rPr>
                <w:rFonts w:eastAsia="Times New Roman" w:cstheme="minorHAnsi"/>
                <w:szCs w:val="20"/>
                <w:lang w:eastAsia="en-AU"/>
              </w:rPr>
              <w:t>onsiderations when providing oxygen to a casualty, including:</w:t>
            </w:r>
          </w:p>
          <w:p w14:paraId="6D86C8CD" w14:textId="202C073C"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C</w:t>
            </w:r>
            <w:r w:rsidR="00197616" w:rsidRPr="00197616">
              <w:rPr>
                <w:rFonts w:eastAsia="Times New Roman" w:cstheme="minorHAnsi"/>
                <w:szCs w:val="20"/>
                <w:lang w:eastAsia="en-AU"/>
              </w:rPr>
              <w:t>ircumstances and conditions where oxygen is beneficial</w:t>
            </w:r>
          </w:p>
          <w:p w14:paraId="66D24D91" w14:textId="2B36CA59"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C</w:t>
            </w:r>
            <w:r w:rsidR="00197616" w:rsidRPr="00197616">
              <w:rPr>
                <w:rFonts w:eastAsia="Times New Roman" w:cstheme="minorHAnsi"/>
                <w:szCs w:val="20"/>
                <w:lang w:eastAsia="en-AU"/>
              </w:rPr>
              <w:t>ircumstances and conditions where oxygen should not be used</w:t>
            </w:r>
          </w:p>
          <w:p w14:paraId="2CF69F80" w14:textId="6AEF3568"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C</w:t>
            </w:r>
            <w:r w:rsidR="00197616" w:rsidRPr="00197616">
              <w:rPr>
                <w:rFonts w:eastAsia="Times New Roman" w:cstheme="minorHAnsi"/>
                <w:szCs w:val="20"/>
                <w:lang w:eastAsia="en-AU"/>
              </w:rPr>
              <w:t>ontraindications and complications associated with providing oxygen and suction while delivering advanced resuscitation techniques</w:t>
            </w:r>
          </w:p>
          <w:p w14:paraId="0C51B397" w14:textId="4DCC917C"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B</w:t>
            </w:r>
            <w:r w:rsidR="00197616" w:rsidRPr="00197616">
              <w:rPr>
                <w:rFonts w:eastAsia="Times New Roman" w:cstheme="minorHAnsi"/>
                <w:szCs w:val="20"/>
                <w:lang w:eastAsia="en-AU"/>
              </w:rPr>
              <w:t>enefits, contraindications and complications of suction during advanced resuscitation</w:t>
            </w:r>
          </w:p>
          <w:p w14:paraId="35636346" w14:textId="69AFFB1F"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C</w:t>
            </w:r>
            <w:r w:rsidR="00197616" w:rsidRPr="00197616">
              <w:rPr>
                <w:rFonts w:eastAsia="Times New Roman" w:cstheme="minorHAnsi"/>
                <w:szCs w:val="20"/>
                <w:lang w:eastAsia="en-AU"/>
              </w:rPr>
              <w:t>omplications with the use of a bag-valve-mask device and suitable strategies to minimise these</w:t>
            </w:r>
          </w:p>
          <w:p w14:paraId="40E44FD8" w14:textId="3730DC90"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S</w:t>
            </w:r>
            <w:r w:rsidR="00197616" w:rsidRPr="00197616">
              <w:rPr>
                <w:rFonts w:eastAsia="Times New Roman" w:cstheme="minorHAnsi"/>
                <w:szCs w:val="20"/>
                <w:lang w:eastAsia="en-AU"/>
              </w:rPr>
              <w:t>election and operation of oxygen masks and other appropriate oxygen therapy devices</w:t>
            </w:r>
          </w:p>
          <w:p w14:paraId="11D7DC07" w14:textId="20100C10" w:rsidR="00197616" w:rsidRPr="00197616" w:rsidRDefault="00944D0C" w:rsidP="00197616">
            <w:pPr>
              <w:numPr>
                <w:ilvl w:val="0"/>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M</w:t>
            </w:r>
            <w:r w:rsidR="00197616" w:rsidRPr="00197616">
              <w:rPr>
                <w:rFonts w:eastAsia="Times New Roman" w:cstheme="minorHAnsi"/>
                <w:szCs w:val="20"/>
                <w:lang w:eastAsia="en-AU"/>
              </w:rPr>
              <w:t>ethods for cleaning, replenishing, recharging and maintaining resuscitation and oxygen equipment including:</w:t>
            </w:r>
          </w:p>
          <w:p w14:paraId="2120A1C1" w14:textId="2BD2AF1A"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A</w:t>
            </w:r>
            <w:r w:rsidR="00197616" w:rsidRPr="00197616">
              <w:rPr>
                <w:rFonts w:eastAsia="Times New Roman" w:cstheme="minorHAnsi"/>
                <w:szCs w:val="20"/>
                <w:lang w:eastAsia="en-AU"/>
              </w:rPr>
              <w:t>ctions to rectify problems</w:t>
            </w:r>
          </w:p>
          <w:p w14:paraId="7BEA3F34" w14:textId="622FA120"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lastRenderedPageBreak/>
              <w:t>P</w:t>
            </w:r>
            <w:r w:rsidR="00197616" w:rsidRPr="00197616">
              <w:rPr>
                <w:rFonts w:eastAsia="Times New Roman" w:cstheme="minorHAnsi"/>
                <w:szCs w:val="20"/>
                <w:lang w:eastAsia="en-AU"/>
              </w:rPr>
              <w:t>rocedures to ensure operational readiness as per manufacturers’ guidelines and site procedures</w:t>
            </w:r>
          </w:p>
          <w:p w14:paraId="6487A2C7" w14:textId="7616EFD5"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S</w:t>
            </w:r>
            <w:r w:rsidR="00197616" w:rsidRPr="00197616">
              <w:rPr>
                <w:rFonts w:eastAsia="Times New Roman" w:cstheme="minorHAnsi"/>
                <w:szCs w:val="20"/>
                <w:lang w:eastAsia="en-AU"/>
              </w:rPr>
              <w:t xml:space="preserve">torage, cleaning, </w:t>
            </w:r>
            <w:r w:rsidRPr="00197616">
              <w:rPr>
                <w:rFonts w:eastAsia="Times New Roman" w:cstheme="minorHAnsi"/>
                <w:szCs w:val="20"/>
                <w:lang w:eastAsia="en-AU"/>
              </w:rPr>
              <w:t>decontamination,</w:t>
            </w:r>
            <w:r w:rsidR="00197616" w:rsidRPr="00197616">
              <w:rPr>
                <w:rFonts w:eastAsia="Times New Roman" w:cstheme="minorHAnsi"/>
                <w:szCs w:val="20"/>
                <w:lang w:eastAsia="en-AU"/>
              </w:rPr>
              <w:t xml:space="preserve"> and safe disposal of consumables</w:t>
            </w:r>
          </w:p>
          <w:p w14:paraId="427C93EB" w14:textId="66A1B9CF" w:rsidR="00197616" w:rsidRPr="00197616" w:rsidRDefault="00944D0C" w:rsidP="00944D0C">
            <w:pPr>
              <w:numPr>
                <w:ilvl w:val="1"/>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T</w:t>
            </w:r>
            <w:r w:rsidR="00197616" w:rsidRPr="00197616">
              <w:rPr>
                <w:rFonts w:eastAsia="Times New Roman" w:cstheme="minorHAnsi"/>
                <w:szCs w:val="20"/>
                <w:lang w:eastAsia="en-AU"/>
              </w:rPr>
              <w:t>roubleshooting to identify minor and major faults</w:t>
            </w:r>
          </w:p>
          <w:p w14:paraId="00D230BB" w14:textId="7CD12EEB" w:rsidR="009654E8" w:rsidRPr="00944D0C" w:rsidRDefault="00944D0C" w:rsidP="00944D0C">
            <w:pPr>
              <w:numPr>
                <w:ilvl w:val="0"/>
                <w:numId w:val="38"/>
              </w:numPr>
              <w:shd w:val="clear" w:color="auto" w:fill="FFFFFF"/>
              <w:spacing w:before="100" w:beforeAutospacing="1" w:after="100" w:afterAutospacing="1"/>
              <w:rPr>
                <w:rFonts w:eastAsia="Times New Roman" w:cstheme="minorHAnsi"/>
                <w:szCs w:val="20"/>
                <w:lang w:eastAsia="en-AU"/>
              </w:rPr>
            </w:pPr>
            <w:r>
              <w:rPr>
                <w:rFonts w:eastAsia="Times New Roman" w:cstheme="minorHAnsi"/>
                <w:szCs w:val="20"/>
                <w:lang w:eastAsia="en-AU"/>
              </w:rPr>
              <w:t>P</w:t>
            </w:r>
            <w:r w:rsidR="00197616" w:rsidRPr="00197616">
              <w:rPr>
                <w:rFonts w:eastAsia="Times New Roman" w:cstheme="minorHAnsi"/>
                <w:szCs w:val="20"/>
                <w:lang w:eastAsia="en-AU"/>
              </w:rPr>
              <w:t>sychological impacts of first aid incidents on rescuers and how to seek hel</w:t>
            </w:r>
            <w:r>
              <w:rPr>
                <w:rFonts w:eastAsia="Times New Roman" w:cstheme="minorHAnsi"/>
                <w:szCs w:val="20"/>
                <w:lang w:eastAsia="en-AU"/>
              </w:rPr>
              <w:t>p</w:t>
            </w:r>
          </w:p>
        </w:tc>
      </w:tr>
      <w:tr w:rsidR="009654E8" w:rsidRPr="00374DCF" w14:paraId="0FC8ED77" w14:textId="77777777" w:rsidTr="009654E8">
        <w:tc>
          <w:tcPr>
            <w:tcW w:w="1843" w:type="dxa"/>
            <w:shd w:val="clear" w:color="auto" w:fill="DEEAF6" w:themeFill="accent5" w:themeFillTint="33"/>
          </w:tcPr>
          <w:p w14:paraId="27B8889A" w14:textId="77777777" w:rsidR="009654E8" w:rsidRPr="00374DCF" w:rsidRDefault="009654E8" w:rsidP="00374DCF">
            <w:pPr>
              <w:rPr>
                <w:rFonts w:eastAsia="Cambria" w:cstheme="minorHAnsi"/>
                <w:b/>
                <w:szCs w:val="20"/>
              </w:rPr>
            </w:pPr>
            <w:r w:rsidRPr="00374DCF">
              <w:rPr>
                <w:rFonts w:eastAsia="Cambria" w:cstheme="minorHAnsi"/>
                <w:b/>
                <w:szCs w:val="20"/>
              </w:rPr>
              <w:lastRenderedPageBreak/>
              <w:t>Training materials and resources</w:t>
            </w:r>
          </w:p>
        </w:tc>
        <w:tc>
          <w:tcPr>
            <w:tcW w:w="8789" w:type="dxa"/>
          </w:tcPr>
          <w:p w14:paraId="4AEA4E1A" w14:textId="4B52E4AD" w:rsidR="008B0A46" w:rsidRPr="00374DCF" w:rsidRDefault="009654E8" w:rsidP="00374DCF">
            <w:pPr>
              <w:rPr>
                <w:rFonts w:eastAsia="Times New Roman" w:cstheme="minorHAnsi"/>
                <w:szCs w:val="20"/>
                <w:lang w:eastAsia="en-AU"/>
              </w:rPr>
            </w:pPr>
            <w:r w:rsidRPr="00374DCF">
              <w:rPr>
                <w:rFonts w:eastAsia="Times New Roman" w:cstheme="minorHAnsi"/>
                <w:szCs w:val="20"/>
                <w:lang w:eastAsia="en-AU"/>
              </w:rPr>
              <w:t>On the day of the training course, learners will have access to our training equipment:</w:t>
            </w:r>
          </w:p>
          <w:p w14:paraId="0C172458" w14:textId="24A77036" w:rsidR="00944D0C" w:rsidRPr="00944D0C" w:rsidRDefault="00944D0C" w:rsidP="00944D0C">
            <w:pPr>
              <w:numPr>
                <w:ilvl w:val="0"/>
                <w:numId w:val="5"/>
              </w:numPr>
              <w:spacing w:before="60" w:after="60"/>
              <w:rPr>
                <w:rFonts w:eastAsia="Times New Roman" w:cstheme="minorHAnsi"/>
                <w:szCs w:val="20"/>
                <w:lang w:eastAsia="en-AU"/>
              </w:rPr>
            </w:pPr>
            <w:r>
              <w:rPr>
                <w:rFonts w:eastAsia="Times New Roman" w:cstheme="minorHAnsi"/>
                <w:szCs w:val="20"/>
                <w:lang w:eastAsia="en-AU"/>
              </w:rPr>
              <w:t>A</w:t>
            </w:r>
            <w:r w:rsidRPr="00944D0C">
              <w:rPr>
                <w:rFonts w:eastAsia="Times New Roman" w:cstheme="minorHAnsi"/>
                <w:szCs w:val="20"/>
                <w:lang w:eastAsia="en-AU"/>
              </w:rPr>
              <w:t>dult and infant resuscitation manikins following ARC guidelines for the purpose of assessment of CPR procedures</w:t>
            </w:r>
          </w:p>
          <w:p w14:paraId="6EDA0454" w14:textId="014826F5" w:rsidR="00944D0C" w:rsidRPr="00944D0C" w:rsidRDefault="00944D0C" w:rsidP="00944D0C">
            <w:pPr>
              <w:numPr>
                <w:ilvl w:val="0"/>
                <w:numId w:val="5"/>
              </w:numPr>
              <w:spacing w:before="60" w:after="60"/>
              <w:rPr>
                <w:rFonts w:eastAsia="Times New Roman" w:cstheme="minorHAnsi"/>
                <w:szCs w:val="20"/>
                <w:lang w:eastAsia="en-AU"/>
              </w:rPr>
            </w:pPr>
            <w:r>
              <w:rPr>
                <w:rFonts w:eastAsia="Times New Roman" w:cstheme="minorHAnsi"/>
                <w:szCs w:val="20"/>
                <w:lang w:eastAsia="en-AU"/>
              </w:rPr>
              <w:t>A</w:t>
            </w:r>
            <w:r w:rsidRPr="00944D0C">
              <w:rPr>
                <w:rFonts w:eastAsia="Times New Roman" w:cstheme="minorHAnsi"/>
                <w:szCs w:val="20"/>
                <w:lang w:eastAsia="en-AU"/>
              </w:rPr>
              <w:t>natomical model for use with a basic airway adjunct</w:t>
            </w:r>
          </w:p>
          <w:p w14:paraId="3CE50BD8" w14:textId="77777777" w:rsidR="00944D0C" w:rsidRPr="00944D0C" w:rsidRDefault="00944D0C" w:rsidP="00944D0C">
            <w:pPr>
              <w:numPr>
                <w:ilvl w:val="0"/>
                <w:numId w:val="5"/>
              </w:numPr>
              <w:spacing w:before="60" w:after="60"/>
              <w:rPr>
                <w:rFonts w:eastAsia="Times New Roman" w:cstheme="minorHAnsi"/>
                <w:szCs w:val="20"/>
                <w:lang w:eastAsia="en-AU"/>
              </w:rPr>
            </w:pPr>
            <w:r w:rsidRPr="00944D0C">
              <w:rPr>
                <w:rFonts w:eastAsia="Times New Roman" w:cstheme="minorHAnsi"/>
                <w:szCs w:val="20"/>
                <w:lang w:eastAsia="en-AU"/>
              </w:rPr>
              <w:t>AED training devices</w:t>
            </w:r>
          </w:p>
          <w:p w14:paraId="3A0424BA" w14:textId="720C9225" w:rsidR="00944D0C" w:rsidRPr="00944D0C" w:rsidRDefault="00944D0C" w:rsidP="00944D0C">
            <w:pPr>
              <w:numPr>
                <w:ilvl w:val="0"/>
                <w:numId w:val="5"/>
              </w:numPr>
              <w:spacing w:before="60" w:after="60"/>
              <w:rPr>
                <w:rFonts w:eastAsia="Times New Roman" w:cstheme="minorHAnsi"/>
                <w:szCs w:val="20"/>
                <w:lang w:eastAsia="en-AU"/>
              </w:rPr>
            </w:pPr>
            <w:r>
              <w:rPr>
                <w:rFonts w:eastAsia="Times New Roman" w:cstheme="minorHAnsi"/>
                <w:szCs w:val="20"/>
                <w:lang w:eastAsia="en-AU"/>
              </w:rPr>
              <w:t>B</w:t>
            </w:r>
            <w:r w:rsidRPr="00944D0C">
              <w:rPr>
                <w:rFonts w:eastAsia="Times New Roman" w:cstheme="minorHAnsi"/>
                <w:szCs w:val="20"/>
                <w:lang w:eastAsia="en-AU"/>
              </w:rPr>
              <w:t>ag-valve-mask</w:t>
            </w:r>
          </w:p>
          <w:p w14:paraId="4C01C372" w14:textId="73ED4418" w:rsidR="00944D0C" w:rsidRPr="00944D0C" w:rsidRDefault="00944D0C" w:rsidP="00944D0C">
            <w:pPr>
              <w:numPr>
                <w:ilvl w:val="0"/>
                <w:numId w:val="5"/>
              </w:numPr>
              <w:spacing w:before="60" w:after="60"/>
              <w:rPr>
                <w:rFonts w:eastAsia="Times New Roman" w:cstheme="minorHAnsi"/>
                <w:szCs w:val="20"/>
                <w:lang w:eastAsia="en-AU"/>
              </w:rPr>
            </w:pPr>
            <w:r>
              <w:rPr>
                <w:rFonts w:eastAsia="Times New Roman" w:cstheme="minorHAnsi"/>
                <w:szCs w:val="20"/>
                <w:lang w:eastAsia="en-AU"/>
              </w:rPr>
              <w:t>B</w:t>
            </w:r>
            <w:r w:rsidRPr="00944D0C">
              <w:rPr>
                <w:rFonts w:eastAsia="Times New Roman" w:cstheme="minorHAnsi"/>
                <w:szCs w:val="20"/>
                <w:lang w:eastAsia="en-AU"/>
              </w:rPr>
              <w:t>asic airway adjunct</w:t>
            </w:r>
          </w:p>
          <w:p w14:paraId="7AB3B803" w14:textId="6BA98FE1" w:rsidR="00944D0C" w:rsidRPr="00944D0C" w:rsidRDefault="00944D0C" w:rsidP="00944D0C">
            <w:pPr>
              <w:numPr>
                <w:ilvl w:val="0"/>
                <w:numId w:val="5"/>
              </w:numPr>
              <w:spacing w:before="60" w:after="60"/>
              <w:rPr>
                <w:rFonts w:eastAsia="Times New Roman" w:cstheme="minorHAnsi"/>
                <w:szCs w:val="20"/>
                <w:lang w:eastAsia="en-AU"/>
              </w:rPr>
            </w:pPr>
            <w:r>
              <w:rPr>
                <w:rFonts w:eastAsia="Times New Roman" w:cstheme="minorHAnsi"/>
                <w:szCs w:val="20"/>
                <w:lang w:eastAsia="en-AU"/>
              </w:rPr>
              <w:t>O</w:t>
            </w:r>
            <w:r w:rsidRPr="00944D0C">
              <w:rPr>
                <w:rFonts w:eastAsia="Times New Roman" w:cstheme="minorHAnsi"/>
                <w:szCs w:val="20"/>
                <w:lang w:eastAsia="en-AU"/>
              </w:rPr>
              <w:t>xygen resuscitation system with oxygen cylinder and regulator</w:t>
            </w:r>
          </w:p>
          <w:p w14:paraId="5BA755DB" w14:textId="4DF7201D" w:rsidR="00944D0C" w:rsidRPr="00944D0C" w:rsidRDefault="00944D0C" w:rsidP="00944D0C">
            <w:pPr>
              <w:numPr>
                <w:ilvl w:val="0"/>
                <w:numId w:val="5"/>
              </w:numPr>
              <w:spacing w:before="60" w:after="60"/>
              <w:rPr>
                <w:rFonts w:eastAsia="Times New Roman" w:cstheme="minorHAnsi"/>
                <w:szCs w:val="20"/>
                <w:lang w:eastAsia="en-AU"/>
              </w:rPr>
            </w:pPr>
            <w:r>
              <w:rPr>
                <w:rFonts w:eastAsia="Times New Roman" w:cstheme="minorHAnsi"/>
                <w:szCs w:val="20"/>
                <w:lang w:eastAsia="en-AU"/>
              </w:rPr>
              <w:t>P</w:t>
            </w:r>
            <w:r w:rsidRPr="00944D0C">
              <w:rPr>
                <w:rFonts w:eastAsia="Times New Roman" w:cstheme="minorHAnsi"/>
                <w:szCs w:val="20"/>
                <w:lang w:eastAsia="en-AU"/>
              </w:rPr>
              <w:t>ulse oximeter</w:t>
            </w:r>
          </w:p>
          <w:p w14:paraId="3D959BAF" w14:textId="07C1DACD" w:rsidR="00944D0C" w:rsidRPr="00944D0C" w:rsidRDefault="00944D0C" w:rsidP="00944D0C">
            <w:pPr>
              <w:numPr>
                <w:ilvl w:val="0"/>
                <w:numId w:val="5"/>
              </w:numPr>
              <w:spacing w:before="60" w:after="60"/>
              <w:rPr>
                <w:rFonts w:eastAsia="Times New Roman" w:cstheme="minorHAnsi"/>
                <w:szCs w:val="20"/>
                <w:lang w:eastAsia="en-AU"/>
              </w:rPr>
            </w:pPr>
            <w:r>
              <w:rPr>
                <w:rFonts w:eastAsia="Times New Roman" w:cstheme="minorHAnsi"/>
                <w:szCs w:val="20"/>
                <w:lang w:eastAsia="en-AU"/>
              </w:rPr>
              <w:t>S</w:t>
            </w:r>
            <w:r w:rsidRPr="00944D0C">
              <w:rPr>
                <w:rFonts w:eastAsia="Times New Roman" w:cstheme="minorHAnsi"/>
                <w:szCs w:val="20"/>
                <w:lang w:eastAsia="en-AU"/>
              </w:rPr>
              <w:t xml:space="preserve">election of oxygen masks and tubes  </w:t>
            </w:r>
          </w:p>
          <w:p w14:paraId="2F825C58" w14:textId="46446D5B" w:rsidR="00944D0C" w:rsidRPr="00944D0C" w:rsidRDefault="00944D0C" w:rsidP="00944D0C">
            <w:pPr>
              <w:numPr>
                <w:ilvl w:val="0"/>
                <w:numId w:val="5"/>
              </w:numPr>
              <w:spacing w:before="60" w:after="60"/>
              <w:rPr>
                <w:rFonts w:eastAsia="Times New Roman" w:cstheme="minorHAnsi"/>
                <w:szCs w:val="20"/>
                <w:lang w:eastAsia="en-AU"/>
              </w:rPr>
            </w:pPr>
            <w:r>
              <w:rPr>
                <w:rFonts w:eastAsia="Times New Roman" w:cstheme="minorHAnsi"/>
                <w:szCs w:val="20"/>
                <w:lang w:eastAsia="en-AU"/>
              </w:rPr>
              <w:t>S</w:t>
            </w:r>
            <w:r w:rsidRPr="00944D0C">
              <w:rPr>
                <w:rFonts w:eastAsia="Times New Roman" w:cstheme="minorHAnsi"/>
                <w:szCs w:val="20"/>
                <w:lang w:eastAsia="en-AU"/>
              </w:rPr>
              <w:t xml:space="preserve">uction devices </w:t>
            </w:r>
          </w:p>
          <w:p w14:paraId="371D78A8" w14:textId="653DCC2A" w:rsidR="00944D0C" w:rsidRPr="00944D0C" w:rsidRDefault="00944D0C" w:rsidP="00944D0C">
            <w:pPr>
              <w:numPr>
                <w:ilvl w:val="0"/>
                <w:numId w:val="5"/>
              </w:numPr>
              <w:spacing w:before="60" w:after="60"/>
              <w:rPr>
                <w:rFonts w:eastAsia="Times New Roman" w:cstheme="minorHAnsi"/>
                <w:szCs w:val="20"/>
                <w:lang w:eastAsia="en-AU"/>
              </w:rPr>
            </w:pPr>
            <w:r>
              <w:rPr>
                <w:rFonts w:eastAsia="Times New Roman" w:cstheme="minorHAnsi"/>
                <w:szCs w:val="20"/>
                <w:lang w:eastAsia="en-AU"/>
              </w:rPr>
              <w:t>P</w:t>
            </w:r>
            <w:r w:rsidRPr="00944D0C">
              <w:rPr>
                <w:rFonts w:eastAsia="Times New Roman" w:cstheme="minorHAnsi"/>
                <w:szCs w:val="20"/>
                <w:lang w:eastAsia="en-AU"/>
              </w:rPr>
              <w:t>ersonal protective equipment (PPE)</w:t>
            </w:r>
          </w:p>
          <w:p w14:paraId="00AA92F6" w14:textId="1D16A60E" w:rsidR="00944D0C" w:rsidRPr="00944D0C" w:rsidRDefault="00944D0C" w:rsidP="00944D0C">
            <w:pPr>
              <w:numPr>
                <w:ilvl w:val="0"/>
                <w:numId w:val="5"/>
              </w:numPr>
              <w:spacing w:before="60" w:after="60"/>
              <w:rPr>
                <w:rFonts w:eastAsia="Times New Roman" w:cstheme="minorHAnsi"/>
                <w:szCs w:val="20"/>
                <w:lang w:eastAsia="en-AU"/>
              </w:rPr>
            </w:pPr>
            <w:r>
              <w:rPr>
                <w:rFonts w:eastAsia="Times New Roman" w:cstheme="minorHAnsi"/>
                <w:szCs w:val="20"/>
                <w:lang w:eastAsia="en-AU"/>
              </w:rPr>
              <w:t>H</w:t>
            </w:r>
            <w:r w:rsidRPr="00944D0C">
              <w:rPr>
                <w:rFonts w:eastAsia="Times New Roman" w:cstheme="minorHAnsi"/>
                <w:szCs w:val="20"/>
                <w:lang w:eastAsia="en-AU"/>
              </w:rPr>
              <w:t>aemostatic dressings</w:t>
            </w:r>
          </w:p>
          <w:p w14:paraId="2AD4973F" w14:textId="0B2F3757" w:rsidR="00944D0C" w:rsidRPr="00944D0C" w:rsidRDefault="00944D0C" w:rsidP="00944D0C">
            <w:pPr>
              <w:numPr>
                <w:ilvl w:val="0"/>
                <w:numId w:val="5"/>
              </w:numPr>
              <w:spacing w:before="60" w:after="60"/>
              <w:rPr>
                <w:rFonts w:eastAsia="Times New Roman" w:cstheme="minorHAnsi"/>
                <w:szCs w:val="20"/>
                <w:lang w:eastAsia="en-AU"/>
              </w:rPr>
            </w:pPr>
            <w:r>
              <w:rPr>
                <w:rFonts w:eastAsia="Times New Roman" w:cstheme="minorHAnsi"/>
                <w:szCs w:val="20"/>
                <w:lang w:eastAsia="en-AU"/>
              </w:rPr>
              <w:t>H</w:t>
            </w:r>
            <w:r w:rsidRPr="00944D0C">
              <w:rPr>
                <w:rFonts w:eastAsia="Times New Roman" w:cstheme="minorHAnsi"/>
                <w:szCs w:val="20"/>
                <w:lang w:eastAsia="en-AU"/>
              </w:rPr>
              <w:t>aemostatic wound packing trainer</w:t>
            </w:r>
          </w:p>
          <w:p w14:paraId="38BB285A" w14:textId="74BCD16C" w:rsidR="00944D0C" w:rsidRPr="00944D0C" w:rsidRDefault="00944D0C" w:rsidP="00944D0C">
            <w:pPr>
              <w:numPr>
                <w:ilvl w:val="0"/>
                <w:numId w:val="5"/>
              </w:numPr>
              <w:spacing w:before="60" w:after="60"/>
              <w:rPr>
                <w:rFonts w:eastAsia="Times New Roman" w:cstheme="minorHAnsi"/>
                <w:szCs w:val="20"/>
                <w:lang w:eastAsia="en-AU"/>
              </w:rPr>
            </w:pPr>
            <w:r>
              <w:rPr>
                <w:rFonts w:eastAsia="Times New Roman" w:cstheme="minorHAnsi"/>
                <w:szCs w:val="20"/>
                <w:lang w:eastAsia="en-AU"/>
              </w:rPr>
              <w:t>T</w:t>
            </w:r>
            <w:r w:rsidRPr="00944D0C">
              <w:rPr>
                <w:rFonts w:eastAsia="Times New Roman" w:cstheme="minorHAnsi"/>
                <w:szCs w:val="20"/>
                <w:lang w:eastAsia="en-AU"/>
              </w:rPr>
              <w:t>ourniquet trainer</w:t>
            </w:r>
          </w:p>
          <w:p w14:paraId="7F07C937" w14:textId="483E9AD9" w:rsidR="00944D0C" w:rsidRPr="00944D0C" w:rsidRDefault="00944D0C" w:rsidP="00944D0C">
            <w:pPr>
              <w:numPr>
                <w:ilvl w:val="0"/>
                <w:numId w:val="5"/>
              </w:numPr>
              <w:spacing w:before="60" w:after="60"/>
              <w:rPr>
                <w:rFonts w:eastAsia="Times New Roman" w:cstheme="minorHAnsi"/>
                <w:szCs w:val="20"/>
                <w:lang w:eastAsia="en-AU"/>
              </w:rPr>
            </w:pPr>
            <w:r>
              <w:rPr>
                <w:rFonts w:eastAsia="Times New Roman" w:cstheme="minorHAnsi"/>
                <w:szCs w:val="20"/>
                <w:lang w:eastAsia="en-AU"/>
              </w:rPr>
              <w:t>T</w:t>
            </w:r>
            <w:r w:rsidRPr="00944D0C">
              <w:rPr>
                <w:rFonts w:eastAsia="Times New Roman" w:cstheme="minorHAnsi"/>
                <w:szCs w:val="20"/>
                <w:lang w:eastAsia="en-AU"/>
              </w:rPr>
              <w:t>ourniquets</w:t>
            </w:r>
          </w:p>
          <w:p w14:paraId="68BF3445" w14:textId="0FE42BD6" w:rsidR="00944D0C" w:rsidRPr="00944D0C" w:rsidRDefault="00944D0C" w:rsidP="00944D0C">
            <w:pPr>
              <w:numPr>
                <w:ilvl w:val="0"/>
                <w:numId w:val="5"/>
              </w:numPr>
              <w:spacing w:before="60" w:after="60"/>
              <w:rPr>
                <w:rFonts w:eastAsia="Times New Roman" w:cstheme="minorHAnsi"/>
                <w:szCs w:val="20"/>
                <w:lang w:eastAsia="en-AU"/>
              </w:rPr>
            </w:pPr>
            <w:r>
              <w:rPr>
                <w:rFonts w:eastAsia="Times New Roman" w:cstheme="minorHAnsi"/>
                <w:szCs w:val="20"/>
                <w:lang w:eastAsia="en-AU"/>
              </w:rPr>
              <w:t>W</w:t>
            </w:r>
            <w:r w:rsidRPr="00944D0C">
              <w:rPr>
                <w:rFonts w:eastAsia="Times New Roman" w:cstheme="minorHAnsi"/>
                <w:szCs w:val="20"/>
                <w:lang w:eastAsia="en-AU"/>
              </w:rPr>
              <w:t>orkplace incident, injury, trauma or illness record or other appropriate workplace or site incident report form, which includes space for recording vital signs of casualties.</w:t>
            </w:r>
          </w:p>
          <w:p w14:paraId="714F71AD" w14:textId="3F7275FA" w:rsidR="009654E8" w:rsidRPr="00403AE6" w:rsidRDefault="00944D0C" w:rsidP="00944D0C">
            <w:pPr>
              <w:spacing w:before="60" w:after="60"/>
              <w:rPr>
                <w:rFonts w:eastAsia="Times New Roman" w:cstheme="minorHAnsi"/>
                <w:szCs w:val="20"/>
                <w:lang w:eastAsia="en-AU"/>
              </w:rPr>
            </w:pPr>
            <w:r w:rsidRPr="00944D0C">
              <w:rPr>
                <w:rFonts w:eastAsia="Times New Roman" w:cstheme="minorHAnsi"/>
                <w:szCs w:val="20"/>
                <w:lang w:eastAsia="en-AU"/>
              </w:rPr>
              <w:t>Simulated assessment environments must simulate real-life situations where these skills and knowledge would be performed, with all the relevant equipment and resources of that workplace or community environment.</w:t>
            </w:r>
          </w:p>
        </w:tc>
      </w:tr>
      <w:tr w:rsidR="009654E8" w:rsidRPr="00374DCF" w14:paraId="5767EE20" w14:textId="77777777" w:rsidTr="009654E8">
        <w:tc>
          <w:tcPr>
            <w:tcW w:w="1843" w:type="dxa"/>
            <w:shd w:val="clear" w:color="auto" w:fill="DEEAF6" w:themeFill="accent5" w:themeFillTint="33"/>
          </w:tcPr>
          <w:p w14:paraId="2A4AAC33" w14:textId="77777777" w:rsidR="009654E8" w:rsidRPr="00374DCF" w:rsidRDefault="009654E8" w:rsidP="00374DCF">
            <w:pPr>
              <w:rPr>
                <w:rFonts w:eastAsia="Cambria" w:cstheme="minorHAnsi"/>
                <w:b/>
                <w:szCs w:val="20"/>
              </w:rPr>
            </w:pPr>
            <w:r w:rsidRPr="00374DCF">
              <w:rPr>
                <w:rFonts w:eastAsia="Cambria" w:cstheme="minorHAnsi"/>
                <w:b/>
                <w:szCs w:val="20"/>
              </w:rPr>
              <w:t>Assessment submission process, support and outcomes</w:t>
            </w:r>
          </w:p>
        </w:tc>
        <w:tc>
          <w:tcPr>
            <w:tcW w:w="8789" w:type="dxa"/>
          </w:tcPr>
          <w:p w14:paraId="0DBCDC53" w14:textId="77777777" w:rsidR="009654E8" w:rsidRPr="00374DCF" w:rsidRDefault="009654E8" w:rsidP="00374DCF">
            <w:pPr>
              <w:keepLines/>
              <w:rPr>
                <w:rFonts w:eastAsia="Cambria" w:cstheme="minorHAnsi"/>
                <w:b/>
                <w:szCs w:val="20"/>
                <w:lang w:eastAsia="en-AU"/>
              </w:rPr>
            </w:pPr>
            <w:r w:rsidRPr="00374DCF">
              <w:rPr>
                <w:rFonts w:eastAsia="Cambria" w:cstheme="minorHAnsi"/>
                <w:b/>
                <w:szCs w:val="20"/>
                <w:lang w:eastAsia="en-AU"/>
              </w:rPr>
              <w:t>Assessment Outcomes: Competent or Not Competent</w:t>
            </w:r>
          </w:p>
          <w:p w14:paraId="215D0DAF" w14:textId="77777777" w:rsidR="009654E8" w:rsidRPr="00374DCF" w:rsidRDefault="009654E8" w:rsidP="00374DCF">
            <w:pPr>
              <w:keepLines/>
              <w:rPr>
                <w:rFonts w:eastAsia="Cambria" w:cstheme="minorHAnsi"/>
                <w:szCs w:val="20"/>
                <w:lang w:eastAsia="en-AU"/>
              </w:rPr>
            </w:pPr>
            <w:r w:rsidRPr="00374DCF">
              <w:rPr>
                <w:rFonts w:eastAsia="Cambria" w:cstheme="minorHAnsi"/>
                <w:szCs w:val="20"/>
                <w:lang w:eastAsia="en-AU"/>
              </w:rPr>
              <w:t xml:space="preserve">For any learner who is unable to satisfactorily complete all assessment tasks, the assessor will attempt to make reasonable adjustments to the methods of assessment. If the learner is deemed not competent, they will need to re-sit the training course and additional fees will apply. </w:t>
            </w:r>
          </w:p>
          <w:p w14:paraId="09E2A887" w14:textId="77777777" w:rsidR="009654E8" w:rsidRPr="00374DCF" w:rsidRDefault="009654E8" w:rsidP="00374DCF">
            <w:pPr>
              <w:keepLines/>
              <w:rPr>
                <w:rFonts w:eastAsia="Cambria" w:cstheme="minorHAnsi"/>
                <w:szCs w:val="20"/>
                <w:lang w:eastAsia="en-AU"/>
              </w:rPr>
            </w:pPr>
          </w:p>
        </w:tc>
      </w:tr>
      <w:tr w:rsidR="009654E8" w:rsidRPr="00374DCF" w14:paraId="484D949D" w14:textId="77777777" w:rsidTr="009654E8">
        <w:tc>
          <w:tcPr>
            <w:tcW w:w="1843" w:type="dxa"/>
            <w:shd w:val="clear" w:color="auto" w:fill="DEEAF6" w:themeFill="accent5" w:themeFillTint="33"/>
          </w:tcPr>
          <w:p w14:paraId="49272C79" w14:textId="77777777" w:rsidR="009654E8" w:rsidRPr="00374DCF" w:rsidRDefault="009654E8" w:rsidP="00374DCF">
            <w:pPr>
              <w:rPr>
                <w:rFonts w:eastAsia="Cambria" w:cstheme="minorHAnsi"/>
                <w:b/>
                <w:szCs w:val="20"/>
              </w:rPr>
            </w:pPr>
            <w:r w:rsidRPr="00374DCF">
              <w:rPr>
                <w:rFonts w:eastAsia="Cambria" w:cstheme="minorHAnsi"/>
                <w:b/>
                <w:szCs w:val="20"/>
              </w:rPr>
              <w:t>Recognition of Prior Learning</w:t>
            </w:r>
          </w:p>
        </w:tc>
        <w:tc>
          <w:tcPr>
            <w:tcW w:w="8789" w:type="dxa"/>
          </w:tcPr>
          <w:p w14:paraId="7EE1F88B" w14:textId="77777777" w:rsidR="009654E8" w:rsidRPr="00374DCF" w:rsidRDefault="009654E8" w:rsidP="00374DCF">
            <w:pPr>
              <w:rPr>
                <w:rFonts w:eastAsia="Cambria" w:cstheme="minorHAnsi"/>
                <w:szCs w:val="20"/>
              </w:rPr>
            </w:pPr>
            <w:r w:rsidRPr="00374DCF">
              <w:rPr>
                <w:rFonts w:eastAsia="Cambria" w:cstheme="minorHAnsi"/>
                <w:szCs w:val="20"/>
              </w:rPr>
              <w:t xml:space="preserve">Students choosing to undertake RPL will need to be sent an RPL guide for their course. </w:t>
            </w:r>
          </w:p>
          <w:p w14:paraId="3E08DD7D" w14:textId="77777777" w:rsidR="009654E8" w:rsidRPr="00374DCF" w:rsidRDefault="009654E8" w:rsidP="00374DCF">
            <w:pPr>
              <w:rPr>
                <w:rFonts w:eastAsia="Cambria" w:cstheme="minorHAnsi"/>
                <w:b/>
                <w:szCs w:val="20"/>
              </w:rPr>
            </w:pPr>
            <w:r w:rsidRPr="00374DCF">
              <w:rPr>
                <w:rFonts w:eastAsia="Cambria" w:cstheme="minorHAnsi"/>
                <w:b/>
                <w:szCs w:val="20"/>
              </w:rPr>
              <w:t xml:space="preserve">In order to be eligible for RPL, the student must demonstrate </w:t>
            </w:r>
            <w:r w:rsidRPr="00374DCF">
              <w:rPr>
                <w:rFonts w:eastAsia="Cambria" w:cstheme="minorHAnsi"/>
                <w:b/>
                <w:i/>
                <w:szCs w:val="20"/>
              </w:rPr>
              <w:t>currency</w:t>
            </w:r>
            <w:r w:rsidRPr="00374DCF">
              <w:rPr>
                <w:rFonts w:eastAsia="Cambria" w:cstheme="minorHAnsi"/>
                <w:b/>
                <w:szCs w:val="20"/>
              </w:rPr>
              <w:t xml:space="preserve"> in that particular subject. I.e. a student cannot submit evidence from 5 years prior and request it be applied directly to their new competency. They must show how they have since applied those skills and that they are current.</w:t>
            </w:r>
          </w:p>
          <w:p w14:paraId="7525DAF3" w14:textId="77777777" w:rsidR="009654E8" w:rsidRPr="00374DCF" w:rsidRDefault="009654E8" w:rsidP="00374DCF">
            <w:pPr>
              <w:rPr>
                <w:rFonts w:eastAsia="Cambria" w:cstheme="minorHAnsi"/>
                <w:b/>
                <w:szCs w:val="20"/>
              </w:rPr>
            </w:pPr>
          </w:p>
        </w:tc>
      </w:tr>
      <w:tr w:rsidR="00944D0C" w:rsidRPr="00374DCF" w14:paraId="7897CDAC" w14:textId="77777777" w:rsidTr="009654E8">
        <w:tc>
          <w:tcPr>
            <w:tcW w:w="1843" w:type="dxa"/>
            <w:shd w:val="clear" w:color="auto" w:fill="DEEAF6" w:themeFill="accent5" w:themeFillTint="33"/>
          </w:tcPr>
          <w:p w14:paraId="398330C0" w14:textId="4A0ECB7B" w:rsidR="00944D0C" w:rsidRPr="00374DCF" w:rsidRDefault="00944D0C" w:rsidP="00374DCF">
            <w:pPr>
              <w:rPr>
                <w:rFonts w:eastAsia="Cambria" w:cstheme="minorHAnsi"/>
                <w:b/>
                <w:szCs w:val="20"/>
              </w:rPr>
            </w:pPr>
            <w:r>
              <w:rPr>
                <w:rFonts w:eastAsia="Cambria" w:cstheme="minorHAnsi"/>
                <w:b/>
                <w:szCs w:val="20"/>
              </w:rPr>
              <w:t>Pre-requisites</w:t>
            </w:r>
          </w:p>
        </w:tc>
        <w:tc>
          <w:tcPr>
            <w:tcW w:w="8789" w:type="dxa"/>
          </w:tcPr>
          <w:p w14:paraId="78F20ADE" w14:textId="4BE90A8C" w:rsidR="00944D0C" w:rsidRPr="00374DCF" w:rsidRDefault="00944D0C" w:rsidP="00374DCF">
            <w:pPr>
              <w:rPr>
                <w:rFonts w:eastAsia="Cambria" w:cstheme="minorHAnsi"/>
                <w:szCs w:val="20"/>
              </w:rPr>
            </w:pPr>
            <w:r>
              <w:rPr>
                <w:rFonts w:eastAsia="Cambria" w:cstheme="minorHAnsi"/>
                <w:szCs w:val="20"/>
              </w:rPr>
              <w:t>HLTAID011 Provide First Aid</w:t>
            </w:r>
          </w:p>
        </w:tc>
      </w:tr>
      <w:tr w:rsidR="009654E8" w:rsidRPr="00374DCF" w14:paraId="2FBBF5DA" w14:textId="77777777" w:rsidTr="009654E8">
        <w:tc>
          <w:tcPr>
            <w:tcW w:w="1843" w:type="dxa"/>
            <w:shd w:val="clear" w:color="auto" w:fill="DEEAF6" w:themeFill="accent5" w:themeFillTint="33"/>
          </w:tcPr>
          <w:p w14:paraId="634B1A15" w14:textId="77777777" w:rsidR="009654E8" w:rsidRPr="00374DCF" w:rsidRDefault="009654E8" w:rsidP="00374DCF">
            <w:pPr>
              <w:rPr>
                <w:rFonts w:eastAsia="Cambria" w:cstheme="minorHAnsi"/>
                <w:b/>
                <w:szCs w:val="20"/>
              </w:rPr>
            </w:pPr>
            <w:r w:rsidRPr="00374DCF">
              <w:rPr>
                <w:rFonts w:eastAsia="Cambria" w:cstheme="minorHAnsi"/>
                <w:b/>
                <w:szCs w:val="20"/>
              </w:rPr>
              <w:t>Course completion</w:t>
            </w:r>
          </w:p>
        </w:tc>
        <w:tc>
          <w:tcPr>
            <w:tcW w:w="8789" w:type="dxa"/>
          </w:tcPr>
          <w:p w14:paraId="533489AB" w14:textId="3EF2F2B1" w:rsidR="009654E8" w:rsidRPr="00374DCF" w:rsidRDefault="009654E8" w:rsidP="00374DCF">
            <w:pPr>
              <w:rPr>
                <w:rFonts w:eastAsia="Times New Roman" w:cstheme="minorHAnsi"/>
                <w:szCs w:val="20"/>
                <w:lang w:eastAsia="en-AU"/>
              </w:rPr>
            </w:pPr>
            <w:r w:rsidRPr="00374DCF">
              <w:rPr>
                <w:rFonts w:eastAsia="Times New Roman" w:cstheme="minorHAnsi"/>
                <w:szCs w:val="20"/>
                <w:lang w:eastAsia="en-AU"/>
              </w:rPr>
              <w:t>Once assessed in all areas of the course and competency demonstrated, learners will be issued a Statement of Attainment for HLTAID0</w:t>
            </w:r>
            <w:r w:rsidR="00403AE6">
              <w:rPr>
                <w:rFonts w:eastAsia="Times New Roman" w:cstheme="minorHAnsi"/>
                <w:szCs w:val="20"/>
                <w:lang w:eastAsia="en-AU"/>
              </w:rPr>
              <w:t>15</w:t>
            </w:r>
            <w:r w:rsidRPr="00374DCF">
              <w:rPr>
                <w:rFonts w:eastAsia="Times New Roman" w:cstheme="minorHAnsi"/>
                <w:szCs w:val="20"/>
                <w:lang w:eastAsia="en-AU"/>
              </w:rPr>
              <w:t xml:space="preserve"> </w:t>
            </w:r>
            <w:r w:rsidR="000A28DD" w:rsidRPr="00374DCF">
              <w:rPr>
                <w:rFonts w:eastAsia="Times New Roman" w:cstheme="minorHAnsi"/>
                <w:szCs w:val="20"/>
                <w:lang w:eastAsia="en-AU"/>
              </w:rPr>
              <w:t xml:space="preserve">Provide </w:t>
            </w:r>
            <w:r w:rsidR="00374DCF" w:rsidRPr="00374DCF">
              <w:rPr>
                <w:rFonts w:eastAsia="Times New Roman" w:cstheme="minorHAnsi"/>
                <w:szCs w:val="20"/>
                <w:lang w:eastAsia="en-AU"/>
              </w:rPr>
              <w:t xml:space="preserve">advanced </w:t>
            </w:r>
            <w:r w:rsidR="00867688">
              <w:rPr>
                <w:rFonts w:eastAsia="Times New Roman" w:cstheme="minorHAnsi"/>
                <w:szCs w:val="20"/>
                <w:lang w:eastAsia="en-AU"/>
              </w:rPr>
              <w:t>resuscitation</w:t>
            </w:r>
            <w:r w:rsidR="00403AE6">
              <w:rPr>
                <w:rFonts w:eastAsia="Times New Roman" w:cstheme="minorHAnsi"/>
                <w:szCs w:val="20"/>
                <w:lang w:eastAsia="en-AU"/>
              </w:rPr>
              <w:t xml:space="preserve"> and oxygen therapy</w:t>
            </w:r>
            <w:r w:rsidRPr="00374DCF">
              <w:rPr>
                <w:rFonts w:eastAsia="Times New Roman" w:cstheme="minorHAnsi"/>
                <w:szCs w:val="20"/>
                <w:lang w:eastAsia="en-AU"/>
              </w:rPr>
              <w:t xml:space="preserve">. </w:t>
            </w:r>
          </w:p>
          <w:p w14:paraId="2192507F" w14:textId="1ED3C4D4" w:rsidR="009654E8" w:rsidRPr="00374DCF" w:rsidRDefault="009654E8" w:rsidP="00374DCF">
            <w:pPr>
              <w:rPr>
                <w:rFonts w:eastAsia="Times New Roman" w:cstheme="minorHAnsi"/>
                <w:szCs w:val="20"/>
                <w:lang w:eastAsia="en-AU"/>
              </w:rPr>
            </w:pPr>
          </w:p>
          <w:p w14:paraId="0526D6C8" w14:textId="19D44A74" w:rsidR="009654E8" w:rsidRPr="00374DCF" w:rsidRDefault="009654E8" w:rsidP="00374DCF">
            <w:pPr>
              <w:rPr>
                <w:rFonts w:eastAsia="Times New Roman" w:cstheme="minorHAnsi"/>
                <w:szCs w:val="20"/>
                <w:lang w:eastAsia="en-AU"/>
              </w:rPr>
            </w:pPr>
            <w:r w:rsidRPr="00374DCF">
              <w:rPr>
                <w:rFonts w:eastAsia="Times New Roman" w:cstheme="minorHAnsi"/>
                <w:szCs w:val="20"/>
                <w:lang w:eastAsia="en-AU"/>
              </w:rPr>
              <w:t>This Unit of Competency is Nationally Recognised Training from Health Training Package and it is recommended that it is updated</w:t>
            </w:r>
            <w:r w:rsidR="00A03CEE" w:rsidRPr="00374DCF">
              <w:rPr>
                <w:rFonts w:eastAsia="Times New Roman" w:cstheme="minorHAnsi"/>
                <w:szCs w:val="20"/>
                <w:lang w:eastAsia="en-AU"/>
              </w:rPr>
              <w:t xml:space="preserve"> yearly</w:t>
            </w:r>
            <w:r w:rsidRPr="00374DCF">
              <w:rPr>
                <w:rFonts w:eastAsia="Times New Roman" w:cstheme="minorHAnsi"/>
                <w:szCs w:val="20"/>
                <w:lang w:eastAsia="en-AU"/>
              </w:rPr>
              <w:t>.</w:t>
            </w:r>
          </w:p>
          <w:p w14:paraId="3E0A6470" w14:textId="77777777" w:rsidR="009654E8" w:rsidRPr="00374DCF" w:rsidRDefault="009654E8" w:rsidP="00374DCF">
            <w:pPr>
              <w:rPr>
                <w:rFonts w:eastAsia="Times New Roman" w:cstheme="minorHAnsi"/>
                <w:szCs w:val="20"/>
                <w:lang w:eastAsia="en-AU"/>
              </w:rPr>
            </w:pPr>
          </w:p>
        </w:tc>
      </w:tr>
    </w:tbl>
    <w:p w14:paraId="3E1ECBFD" w14:textId="77777777" w:rsidR="00080AE7" w:rsidRPr="00374DCF" w:rsidRDefault="00B673B1" w:rsidP="00374DCF">
      <w:pPr>
        <w:rPr>
          <w:rFonts w:cstheme="minorHAnsi"/>
          <w:sz w:val="20"/>
          <w:szCs w:val="20"/>
        </w:rPr>
      </w:pPr>
    </w:p>
    <w:sectPr w:rsidR="00080AE7" w:rsidRPr="00374DC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461C6" w14:textId="77777777" w:rsidR="00B673B1" w:rsidRDefault="00B673B1" w:rsidP="004E2EA9">
      <w:r>
        <w:separator/>
      </w:r>
    </w:p>
  </w:endnote>
  <w:endnote w:type="continuationSeparator" w:id="0">
    <w:p w14:paraId="028A70CC" w14:textId="77777777" w:rsidR="00B673B1" w:rsidRDefault="00B673B1" w:rsidP="004E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7C7C8" w14:textId="77777777" w:rsidR="00B673B1" w:rsidRDefault="00B673B1" w:rsidP="004E2EA9">
      <w:r>
        <w:separator/>
      </w:r>
    </w:p>
  </w:footnote>
  <w:footnote w:type="continuationSeparator" w:id="0">
    <w:p w14:paraId="0F7F7A9C" w14:textId="77777777" w:rsidR="00B673B1" w:rsidRDefault="00B673B1" w:rsidP="004E2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1444" w14:textId="1BF7E51F" w:rsidR="004E2EA9" w:rsidRPr="004E2EA9" w:rsidRDefault="004E2EA9" w:rsidP="004E2EA9">
    <w:pPr>
      <w:pStyle w:val="Title"/>
      <w:ind w:left="-567" w:right="95"/>
      <w:rPr>
        <w:rFonts w:asciiTheme="minorHAnsi" w:hAnsiTheme="minorHAnsi" w:cstheme="minorHAnsi"/>
        <w:b/>
        <w:bCs/>
        <w:sz w:val="40"/>
        <w:szCs w:val="40"/>
      </w:rPr>
    </w:pPr>
    <w:r w:rsidRPr="004E2EA9">
      <w:rPr>
        <w:rFonts w:asciiTheme="minorHAnsi" w:hAnsiTheme="minorHAnsi" w:cstheme="minorHAnsi"/>
        <w:b/>
        <w:bCs/>
        <w:noProof/>
        <w:sz w:val="40"/>
        <w:szCs w:val="40"/>
        <w:lang w:val="en-AU" w:eastAsia="en-AU"/>
      </w:rPr>
      <w:drawing>
        <wp:anchor distT="0" distB="0" distL="114300" distR="114300" simplePos="0" relativeHeight="251659264" behindDoc="1" locked="0" layoutInCell="1" allowOverlap="1" wp14:anchorId="3D9959F8" wp14:editId="06CEF2D1">
          <wp:simplePos x="0" y="0"/>
          <wp:positionH relativeFrom="rightMargin">
            <wp:posOffset>-209550</wp:posOffset>
          </wp:positionH>
          <wp:positionV relativeFrom="paragraph">
            <wp:posOffset>-154305</wp:posOffset>
          </wp:positionV>
          <wp:extent cx="604520" cy="599440"/>
          <wp:effectExtent l="0" t="0" r="5080" b="0"/>
          <wp:wrapTight wrapText="bothSides">
            <wp:wrapPolygon edited="0">
              <wp:start x="0" y="0"/>
              <wp:lineTo x="0" y="20593"/>
              <wp:lineTo x="21101" y="20593"/>
              <wp:lineTo x="21101" y="0"/>
              <wp:lineTo x="0" y="0"/>
            </wp:wrapPolygon>
          </wp:wrapTight>
          <wp:docPr id="4" name="Picture 3" descr="First-Aid-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Aid-Logo_small.jpg"/>
                  <pic:cNvPicPr/>
                </pic:nvPicPr>
                <pic:blipFill>
                  <a:blip r:embed="rId1"/>
                  <a:stretch>
                    <a:fillRect/>
                  </a:stretch>
                </pic:blipFill>
                <pic:spPr>
                  <a:xfrm>
                    <a:off x="0" y="0"/>
                    <a:ext cx="604520" cy="599440"/>
                  </a:xfrm>
                  <a:prstGeom prst="rect">
                    <a:avLst/>
                  </a:prstGeom>
                </pic:spPr>
              </pic:pic>
            </a:graphicData>
          </a:graphic>
          <wp14:sizeRelH relativeFrom="margin">
            <wp14:pctWidth>0</wp14:pctWidth>
          </wp14:sizeRelH>
          <wp14:sizeRelV relativeFrom="margin">
            <wp14:pctHeight>0</wp14:pctHeight>
          </wp14:sizeRelV>
        </wp:anchor>
      </w:drawing>
    </w:r>
    <w:r w:rsidR="00403AE6" w:rsidRPr="00403AE6">
      <w:rPr>
        <w:rFonts w:asciiTheme="minorHAnsi" w:hAnsiTheme="minorHAnsi" w:cstheme="minorHAnsi"/>
        <w:b/>
        <w:bCs/>
        <w:noProof/>
        <w:sz w:val="40"/>
        <w:szCs w:val="40"/>
        <w:lang w:val="en-AU" w:eastAsia="en-AU"/>
      </w:rPr>
      <w:t xml:space="preserve">HLTAID015 Provide advanced resuscitation and oxygen therapy </w:t>
    </w:r>
    <w:r w:rsidR="00A03CEE">
      <w:rPr>
        <w:rFonts w:asciiTheme="minorHAnsi" w:hAnsiTheme="minorHAnsi" w:cstheme="minorHAnsi"/>
        <w:b/>
        <w:bCs/>
        <w:sz w:val="40"/>
        <w:szCs w:val="40"/>
      </w:rPr>
      <w:t>course</w:t>
    </w:r>
    <w:r w:rsidRPr="004E2EA9">
      <w:rPr>
        <w:rFonts w:asciiTheme="minorHAnsi" w:hAnsiTheme="minorHAnsi" w:cstheme="minorHAnsi"/>
        <w:b/>
        <w:bCs/>
        <w:sz w:val="40"/>
        <w:szCs w:val="4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4C0"/>
    <w:multiLevelType w:val="hybridMultilevel"/>
    <w:tmpl w:val="EA4877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38D6602"/>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6FB0863"/>
    <w:multiLevelType w:val="multilevel"/>
    <w:tmpl w:val="E62A60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60B0"/>
    <w:multiLevelType w:val="hybridMultilevel"/>
    <w:tmpl w:val="17600E8E"/>
    <w:lvl w:ilvl="0" w:tplc="0C090009">
      <w:start w:val="1"/>
      <w:numFmt w:val="bullet"/>
      <w:lvlText w:val=""/>
      <w:lvlJc w:val="left"/>
      <w:pPr>
        <w:ind w:left="895" w:hanging="360"/>
      </w:pPr>
      <w:rPr>
        <w:rFonts w:ascii="Wingdings" w:hAnsi="Wingdings"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4" w15:restartNumberingAfterBreak="0">
    <w:nsid w:val="0B3522FA"/>
    <w:multiLevelType w:val="multilevel"/>
    <w:tmpl w:val="1CD44F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9751E"/>
    <w:multiLevelType w:val="hybridMultilevel"/>
    <w:tmpl w:val="C3EE0F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D923FF"/>
    <w:multiLevelType w:val="hybridMultilevel"/>
    <w:tmpl w:val="73167E8A"/>
    <w:lvl w:ilvl="0" w:tplc="0C090009">
      <w:start w:val="1"/>
      <w:numFmt w:val="bullet"/>
      <w:lvlText w:val=""/>
      <w:lvlJc w:val="left"/>
      <w:pPr>
        <w:ind w:left="895" w:hanging="360"/>
      </w:pPr>
      <w:rPr>
        <w:rFonts w:ascii="Wingdings" w:hAnsi="Wingdings"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7" w15:restartNumberingAfterBreak="0">
    <w:nsid w:val="15993ACC"/>
    <w:multiLevelType w:val="multilevel"/>
    <w:tmpl w:val="C2FA93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75544"/>
    <w:multiLevelType w:val="hybridMultilevel"/>
    <w:tmpl w:val="696A8188"/>
    <w:lvl w:ilvl="0" w:tplc="EFFE81EA">
      <w:numFmt w:val="bullet"/>
      <w:lvlText w:val="•"/>
      <w:lvlJc w:val="left"/>
      <w:pPr>
        <w:ind w:left="724" w:hanging="405"/>
      </w:pPr>
      <w:rPr>
        <w:rFonts w:ascii="Calibri" w:eastAsia="Cambria" w:hAnsi="Calibri" w:cs="Calibri" w:hint="default"/>
      </w:rPr>
    </w:lvl>
    <w:lvl w:ilvl="1" w:tplc="0C090003" w:tentative="1">
      <w:start w:val="1"/>
      <w:numFmt w:val="bullet"/>
      <w:lvlText w:val="o"/>
      <w:lvlJc w:val="left"/>
      <w:pPr>
        <w:ind w:left="1399" w:hanging="360"/>
      </w:pPr>
      <w:rPr>
        <w:rFonts w:ascii="Courier New" w:hAnsi="Courier New" w:cs="Courier New" w:hint="default"/>
      </w:rPr>
    </w:lvl>
    <w:lvl w:ilvl="2" w:tplc="0C090005" w:tentative="1">
      <w:start w:val="1"/>
      <w:numFmt w:val="bullet"/>
      <w:lvlText w:val=""/>
      <w:lvlJc w:val="left"/>
      <w:pPr>
        <w:ind w:left="2119" w:hanging="360"/>
      </w:pPr>
      <w:rPr>
        <w:rFonts w:ascii="Wingdings" w:hAnsi="Wingdings" w:hint="default"/>
      </w:rPr>
    </w:lvl>
    <w:lvl w:ilvl="3" w:tplc="0C090001" w:tentative="1">
      <w:start w:val="1"/>
      <w:numFmt w:val="bullet"/>
      <w:lvlText w:val=""/>
      <w:lvlJc w:val="left"/>
      <w:pPr>
        <w:ind w:left="2839" w:hanging="360"/>
      </w:pPr>
      <w:rPr>
        <w:rFonts w:ascii="Symbol" w:hAnsi="Symbol" w:hint="default"/>
      </w:rPr>
    </w:lvl>
    <w:lvl w:ilvl="4" w:tplc="0C090003" w:tentative="1">
      <w:start w:val="1"/>
      <w:numFmt w:val="bullet"/>
      <w:lvlText w:val="o"/>
      <w:lvlJc w:val="left"/>
      <w:pPr>
        <w:ind w:left="3559" w:hanging="360"/>
      </w:pPr>
      <w:rPr>
        <w:rFonts w:ascii="Courier New" w:hAnsi="Courier New" w:cs="Courier New" w:hint="default"/>
      </w:rPr>
    </w:lvl>
    <w:lvl w:ilvl="5" w:tplc="0C090005" w:tentative="1">
      <w:start w:val="1"/>
      <w:numFmt w:val="bullet"/>
      <w:lvlText w:val=""/>
      <w:lvlJc w:val="left"/>
      <w:pPr>
        <w:ind w:left="4279" w:hanging="360"/>
      </w:pPr>
      <w:rPr>
        <w:rFonts w:ascii="Wingdings" w:hAnsi="Wingdings" w:hint="default"/>
      </w:rPr>
    </w:lvl>
    <w:lvl w:ilvl="6" w:tplc="0C090001" w:tentative="1">
      <w:start w:val="1"/>
      <w:numFmt w:val="bullet"/>
      <w:lvlText w:val=""/>
      <w:lvlJc w:val="left"/>
      <w:pPr>
        <w:ind w:left="4999" w:hanging="360"/>
      </w:pPr>
      <w:rPr>
        <w:rFonts w:ascii="Symbol" w:hAnsi="Symbol" w:hint="default"/>
      </w:rPr>
    </w:lvl>
    <w:lvl w:ilvl="7" w:tplc="0C090003" w:tentative="1">
      <w:start w:val="1"/>
      <w:numFmt w:val="bullet"/>
      <w:lvlText w:val="o"/>
      <w:lvlJc w:val="left"/>
      <w:pPr>
        <w:ind w:left="5719" w:hanging="360"/>
      </w:pPr>
      <w:rPr>
        <w:rFonts w:ascii="Courier New" w:hAnsi="Courier New" w:cs="Courier New" w:hint="default"/>
      </w:rPr>
    </w:lvl>
    <w:lvl w:ilvl="8" w:tplc="0C090005" w:tentative="1">
      <w:start w:val="1"/>
      <w:numFmt w:val="bullet"/>
      <w:lvlText w:val=""/>
      <w:lvlJc w:val="left"/>
      <w:pPr>
        <w:ind w:left="6439" w:hanging="360"/>
      </w:pPr>
      <w:rPr>
        <w:rFonts w:ascii="Wingdings" w:hAnsi="Wingdings" w:hint="default"/>
      </w:rPr>
    </w:lvl>
  </w:abstractNum>
  <w:abstractNum w:abstractNumId="9" w15:restartNumberingAfterBreak="0">
    <w:nsid w:val="1AC812A9"/>
    <w:multiLevelType w:val="multilevel"/>
    <w:tmpl w:val="FCB0A4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47797"/>
    <w:multiLevelType w:val="multilevel"/>
    <w:tmpl w:val="43A440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6453A"/>
    <w:multiLevelType w:val="hybridMultilevel"/>
    <w:tmpl w:val="11BCCD84"/>
    <w:lvl w:ilvl="0" w:tplc="EFFE81EA">
      <w:numFmt w:val="bullet"/>
      <w:lvlText w:val="•"/>
      <w:lvlJc w:val="left"/>
      <w:pPr>
        <w:ind w:left="1043" w:hanging="405"/>
      </w:pPr>
      <w:rPr>
        <w:rFonts w:ascii="Calibri" w:eastAsia="Cambria" w:hAnsi="Calibri" w:cs="Calibri" w:hint="default"/>
      </w:rPr>
    </w:lvl>
    <w:lvl w:ilvl="1" w:tplc="0C090003" w:tentative="1">
      <w:start w:val="1"/>
      <w:numFmt w:val="bullet"/>
      <w:lvlText w:val="o"/>
      <w:lvlJc w:val="left"/>
      <w:pPr>
        <w:ind w:left="1759" w:hanging="360"/>
      </w:pPr>
      <w:rPr>
        <w:rFonts w:ascii="Courier New" w:hAnsi="Courier New" w:cs="Courier New" w:hint="default"/>
      </w:rPr>
    </w:lvl>
    <w:lvl w:ilvl="2" w:tplc="0C090005" w:tentative="1">
      <w:start w:val="1"/>
      <w:numFmt w:val="bullet"/>
      <w:lvlText w:val=""/>
      <w:lvlJc w:val="left"/>
      <w:pPr>
        <w:ind w:left="2479" w:hanging="360"/>
      </w:pPr>
      <w:rPr>
        <w:rFonts w:ascii="Wingdings" w:hAnsi="Wingdings" w:hint="default"/>
      </w:rPr>
    </w:lvl>
    <w:lvl w:ilvl="3" w:tplc="0C090001" w:tentative="1">
      <w:start w:val="1"/>
      <w:numFmt w:val="bullet"/>
      <w:lvlText w:val=""/>
      <w:lvlJc w:val="left"/>
      <w:pPr>
        <w:ind w:left="3199" w:hanging="360"/>
      </w:pPr>
      <w:rPr>
        <w:rFonts w:ascii="Symbol" w:hAnsi="Symbol" w:hint="default"/>
      </w:rPr>
    </w:lvl>
    <w:lvl w:ilvl="4" w:tplc="0C090003" w:tentative="1">
      <w:start w:val="1"/>
      <w:numFmt w:val="bullet"/>
      <w:lvlText w:val="o"/>
      <w:lvlJc w:val="left"/>
      <w:pPr>
        <w:ind w:left="3919" w:hanging="360"/>
      </w:pPr>
      <w:rPr>
        <w:rFonts w:ascii="Courier New" w:hAnsi="Courier New" w:cs="Courier New" w:hint="default"/>
      </w:rPr>
    </w:lvl>
    <w:lvl w:ilvl="5" w:tplc="0C090005" w:tentative="1">
      <w:start w:val="1"/>
      <w:numFmt w:val="bullet"/>
      <w:lvlText w:val=""/>
      <w:lvlJc w:val="left"/>
      <w:pPr>
        <w:ind w:left="4639" w:hanging="360"/>
      </w:pPr>
      <w:rPr>
        <w:rFonts w:ascii="Wingdings" w:hAnsi="Wingdings" w:hint="default"/>
      </w:rPr>
    </w:lvl>
    <w:lvl w:ilvl="6" w:tplc="0C090001" w:tentative="1">
      <w:start w:val="1"/>
      <w:numFmt w:val="bullet"/>
      <w:lvlText w:val=""/>
      <w:lvlJc w:val="left"/>
      <w:pPr>
        <w:ind w:left="5359" w:hanging="360"/>
      </w:pPr>
      <w:rPr>
        <w:rFonts w:ascii="Symbol" w:hAnsi="Symbol" w:hint="default"/>
      </w:rPr>
    </w:lvl>
    <w:lvl w:ilvl="7" w:tplc="0C090003" w:tentative="1">
      <w:start w:val="1"/>
      <w:numFmt w:val="bullet"/>
      <w:lvlText w:val="o"/>
      <w:lvlJc w:val="left"/>
      <w:pPr>
        <w:ind w:left="6079" w:hanging="360"/>
      </w:pPr>
      <w:rPr>
        <w:rFonts w:ascii="Courier New" w:hAnsi="Courier New" w:cs="Courier New" w:hint="default"/>
      </w:rPr>
    </w:lvl>
    <w:lvl w:ilvl="8" w:tplc="0C090005" w:tentative="1">
      <w:start w:val="1"/>
      <w:numFmt w:val="bullet"/>
      <w:lvlText w:val=""/>
      <w:lvlJc w:val="left"/>
      <w:pPr>
        <w:ind w:left="6799" w:hanging="360"/>
      </w:pPr>
      <w:rPr>
        <w:rFonts w:ascii="Wingdings" w:hAnsi="Wingdings" w:hint="default"/>
      </w:rPr>
    </w:lvl>
  </w:abstractNum>
  <w:abstractNum w:abstractNumId="12" w15:restartNumberingAfterBreak="0">
    <w:nsid w:val="2C0E586E"/>
    <w:multiLevelType w:val="multilevel"/>
    <w:tmpl w:val="6F00BA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02509"/>
    <w:multiLevelType w:val="multilevel"/>
    <w:tmpl w:val="114CF1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67D1D"/>
    <w:multiLevelType w:val="hybridMultilevel"/>
    <w:tmpl w:val="234208E4"/>
    <w:lvl w:ilvl="0" w:tplc="0C090001">
      <w:start w:val="1"/>
      <w:numFmt w:val="bullet"/>
      <w:lvlText w:val=""/>
      <w:lvlJc w:val="left"/>
      <w:pPr>
        <w:ind w:left="1039" w:hanging="360"/>
      </w:pPr>
      <w:rPr>
        <w:rFonts w:ascii="Symbol" w:hAnsi="Symbol" w:hint="default"/>
      </w:rPr>
    </w:lvl>
    <w:lvl w:ilvl="1" w:tplc="0C090003" w:tentative="1">
      <w:start w:val="1"/>
      <w:numFmt w:val="bullet"/>
      <w:lvlText w:val="o"/>
      <w:lvlJc w:val="left"/>
      <w:pPr>
        <w:ind w:left="1759" w:hanging="360"/>
      </w:pPr>
      <w:rPr>
        <w:rFonts w:ascii="Courier New" w:hAnsi="Courier New" w:cs="Courier New" w:hint="default"/>
      </w:rPr>
    </w:lvl>
    <w:lvl w:ilvl="2" w:tplc="0C090005" w:tentative="1">
      <w:start w:val="1"/>
      <w:numFmt w:val="bullet"/>
      <w:lvlText w:val=""/>
      <w:lvlJc w:val="left"/>
      <w:pPr>
        <w:ind w:left="2479" w:hanging="360"/>
      </w:pPr>
      <w:rPr>
        <w:rFonts w:ascii="Wingdings" w:hAnsi="Wingdings" w:hint="default"/>
      </w:rPr>
    </w:lvl>
    <w:lvl w:ilvl="3" w:tplc="0C090001" w:tentative="1">
      <w:start w:val="1"/>
      <w:numFmt w:val="bullet"/>
      <w:lvlText w:val=""/>
      <w:lvlJc w:val="left"/>
      <w:pPr>
        <w:ind w:left="3199" w:hanging="360"/>
      </w:pPr>
      <w:rPr>
        <w:rFonts w:ascii="Symbol" w:hAnsi="Symbol" w:hint="default"/>
      </w:rPr>
    </w:lvl>
    <w:lvl w:ilvl="4" w:tplc="0C090003" w:tentative="1">
      <w:start w:val="1"/>
      <w:numFmt w:val="bullet"/>
      <w:lvlText w:val="o"/>
      <w:lvlJc w:val="left"/>
      <w:pPr>
        <w:ind w:left="3919" w:hanging="360"/>
      </w:pPr>
      <w:rPr>
        <w:rFonts w:ascii="Courier New" w:hAnsi="Courier New" w:cs="Courier New" w:hint="default"/>
      </w:rPr>
    </w:lvl>
    <w:lvl w:ilvl="5" w:tplc="0C090005" w:tentative="1">
      <w:start w:val="1"/>
      <w:numFmt w:val="bullet"/>
      <w:lvlText w:val=""/>
      <w:lvlJc w:val="left"/>
      <w:pPr>
        <w:ind w:left="4639" w:hanging="360"/>
      </w:pPr>
      <w:rPr>
        <w:rFonts w:ascii="Wingdings" w:hAnsi="Wingdings" w:hint="default"/>
      </w:rPr>
    </w:lvl>
    <w:lvl w:ilvl="6" w:tplc="0C090001" w:tentative="1">
      <w:start w:val="1"/>
      <w:numFmt w:val="bullet"/>
      <w:lvlText w:val=""/>
      <w:lvlJc w:val="left"/>
      <w:pPr>
        <w:ind w:left="5359" w:hanging="360"/>
      </w:pPr>
      <w:rPr>
        <w:rFonts w:ascii="Symbol" w:hAnsi="Symbol" w:hint="default"/>
      </w:rPr>
    </w:lvl>
    <w:lvl w:ilvl="7" w:tplc="0C090003" w:tentative="1">
      <w:start w:val="1"/>
      <w:numFmt w:val="bullet"/>
      <w:lvlText w:val="o"/>
      <w:lvlJc w:val="left"/>
      <w:pPr>
        <w:ind w:left="6079" w:hanging="360"/>
      </w:pPr>
      <w:rPr>
        <w:rFonts w:ascii="Courier New" w:hAnsi="Courier New" w:cs="Courier New" w:hint="default"/>
      </w:rPr>
    </w:lvl>
    <w:lvl w:ilvl="8" w:tplc="0C090005" w:tentative="1">
      <w:start w:val="1"/>
      <w:numFmt w:val="bullet"/>
      <w:lvlText w:val=""/>
      <w:lvlJc w:val="left"/>
      <w:pPr>
        <w:ind w:left="6799" w:hanging="360"/>
      </w:pPr>
      <w:rPr>
        <w:rFonts w:ascii="Wingdings" w:hAnsi="Wingdings" w:hint="default"/>
      </w:rPr>
    </w:lvl>
  </w:abstractNum>
  <w:abstractNum w:abstractNumId="15" w15:restartNumberingAfterBreak="0">
    <w:nsid w:val="36284948"/>
    <w:multiLevelType w:val="multilevel"/>
    <w:tmpl w:val="070489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493D64"/>
    <w:multiLevelType w:val="hybridMultilevel"/>
    <w:tmpl w:val="F6B07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9F7753"/>
    <w:multiLevelType w:val="hybridMultilevel"/>
    <w:tmpl w:val="3D788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F1270C"/>
    <w:multiLevelType w:val="multilevel"/>
    <w:tmpl w:val="69F8B5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752D7F"/>
    <w:multiLevelType w:val="multilevel"/>
    <w:tmpl w:val="44087C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1F43EF"/>
    <w:multiLevelType w:val="multilevel"/>
    <w:tmpl w:val="D73496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215F4F"/>
    <w:multiLevelType w:val="multilevel"/>
    <w:tmpl w:val="4E7E91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F582C"/>
    <w:multiLevelType w:val="multilevel"/>
    <w:tmpl w:val="BFA49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8F4A56"/>
    <w:multiLevelType w:val="multilevel"/>
    <w:tmpl w:val="2DE037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1A4F92"/>
    <w:multiLevelType w:val="multilevel"/>
    <w:tmpl w:val="BACCC7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302552"/>
    <w:multiLevelType w:val="multilevel"/>
    <w:tmpl w:val="CDCEF3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BC2CAE"/>
    <w:multiLevelType w:val="hybridMultilevel"/>
    <w:tmpl w:val="86529A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E014FE"/>
    <w:multiLevelType w:val="multilevel"/>
    <w:tmpl w:val="167634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824E04"/>
    <w:multiLevelType w:val="multilevel"/>
    <w:tmpl w:val="50C291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EC2471"/>
    <w:multiLevelType w:val="multilevel"/>
    <w:tmpl w:val="8766C2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057F0F"/>
    <w:multiLevelType w:val="multilevel"/>
    <w:tmpl w:val="83862C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F331F4"/>
    <w:multiLevelType w:val="multilevel"/>
    <w:tmpl w:val="2760F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D1162D"/>
    <w:multiLevelType w:val="hybridMultilevel"/>
    <w:tmpl w:val="43BA9B20"/>
    <w:lvl w:ilvl="0" w:tplc="0C090001">
      <w:start w:val="1"/>
      <w:numFmt w:val="bullet"/>
      <w:lvlText w:val=""/>
      <w:lvlJc w:val="left"/>
      <w:pPr>
        <w:ind w:left="895" w:hanging="360"/>
      </w:pPr>
      <w:rPr>
        <w:rFonts w:ascii="Symbol" w:hAnsi="Symbol" w:hint="default"/>
      </w:rPr>
    </w:lvl>
    <w:lvl w:ilvl="1" w:tplc="0C090003">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33" w15:restartNumberingAfterBreak="0">
    <w:nsid w:val="618A261F"/>
    <w:multiLevelType w:val="hybridMultilevel"/>
    <w:tmpl w:val="3FF8960C"/>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34" w15:restartNumberingAfterBreak="0">
    <w:nsid w:val="752265E6"/>
    <w:multiLevelType w:val="multilevel"/>
    <w:tmpl w:val="10FE5D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425642"/>
    <w:multiLevelType w:val="hybridMultilevel"/>
    <w:tmpl w:val="E1287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3A5A4F"/>
    <w:multiLevelType w:val="multilevel"/>
    <w:tmpl w:val="AF2E0E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C4FE1"/>
    <w:multiLevelType w:val="multilevel"/>
    <w:tmpl w:val="69F8B5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17"/>
  </w:num>
  <w:num w:numId="4">
    <w:abstractNumId w:val="35"/>
  </w:num>
  <w:num w:numId="5">
    <w:abstractNumId w:val="5"/>
  </w:num>
  <w:num w:numId="6">
    <w:abstractNumId w:val="1"/>
  </w:num>
  <w:num w:numId="7">
    <w:abstractNumId w:val="33"/>
  </w:num>
  <w:num w:numId="8">
    <w:abstractNumId w:val="32"/>
  </w:num>
  <w:num w:numId="9">
    <w:abstractNumId w:val="18"/>
  </w:num>
  <w:num w:numId="10">
    <w:abstractNumId w:val="12"/>
  </w:num>
  <w:num w:numId="11">
    <w:abstractNumId w:val="25"/>
  </w:num>
  <w:num w:numId="12">
    <w:abstractNumId w:val="34"/>
  </w:num>
  <w:num w:numId="13">
    <w:abstractNumId w:val="36"/>
  </w:num>
  <w:num w:numId="14">
    <w:abstractNumId w:val="24"/>
  </w:num>
  <w:num w:numId="15">
    <w:abstractNumId w:val="19"/>
  </w:num>
  <w:num w:numId="16">
    <w:abstractNumId w:val="27"/>
  </w:num>
  <w:num w:numId="17">
    <w:abstractNumId w:val="7"/>
  </w:num>
  <w:num w:numId="18">
    <w:abstractNumId w:val="37"/>
  </w:num>
  <w:num w:numId="19">
    <w:abstractNumId w:val="14"/>
  </w:num>
  <w:num w:numId="20">
    <w:abstractNumId w:val="8"/>
  </w:num>
  <w:num w:numId="21">
    <w:abstractNumId w:val="11"/>
  </w:num>
  <w:num w:numId="22">
    <w:abstractNumId w:val="3"/>
  </w:num>
  <w:num w:numId="23">
    <w:abstractNumId w:val="6"/>
  </w:num>
  <w:num w:numId="24">
    <w:abstractNumId w:val="23"/>
  </w:num>
  <w:num w:numId="25">
    <w:abstractNumId w:val="29"/>
  </w:num>
  <w:num w:numId="26">
    <w:abstractNumId w:val="22"/>
  </w:num>
  <w:num w:numId="27">
    <w:abstractNumId w:val="2"/>
  </w:num>
  <w:num w:numId="28">
    <w:abstractNumId w:val="30"/>
  </w:num>
  <w:num w:numId="29">
    <w:abstractNumId w:val="31"/>
  </w:num>
  <w:num w:numId="30">
    <w:abstractNumId w:val="13"/>
  </w:num>
  <w:num w:numId="31">
    <w:abstractNumId w:val="4"/>
  </w:num>
  <w:num w:numId="32">
    <w:abstractNumId w:val="10"/>
  </w:num>
  <w:num w:numId="33">
    <w:abstractNumId w:val="9"/>
  </w:num>
  <w:num w:numId="34">
    <w:abstractNumId w:val="15"/>
  </w:num>
  <w:num w:numId="35">
    <w:abstractNumId w:val="21"/>
  </w:num>
  <w:num w:numId="36">
    <w:abstractNumId w:val="28"/>
  </w:num>
  <w:num w:numId="37">
    <w:abstractNumId w:val="20"/>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A9"/>
    <w:rsid w:val="000A28DD"/>
    <w:rsid w:val="00187D40"/>
    <w:rsid w:val="00197616"/>
    <w:rsid w:val="00245EC0"/>
    <w:rsid w:val="00282D04"/>
    <w:rsid w:val="002D2EAB"/>
    <w:rsid w:val="00310018"/>
    <w:rsid w:val="00374DCF"/>
    <w:rsid w:val="00403AE6"/>
    <w:rsid w:val="004E2EA9"/>
    <w:rsid w:val="006B5C2D"/>
    <w:rsid w:val="006F27E7"/>
    <w:rsid w:val="00867688"/>
    <w:rsid w:val="008961BF"/>
    <w:rsid w:val="008B0A46"/>
    <w:rsid w:val="00913B59"/>
    <w:rsid w:val="00944D0C"/>
    <w:rsid w:val="009654E8"/>
    <w:rsid w:val="00A03CEE"/>
    <w:rsid w:val="00B673B1"/>
    <w:rsid w:val="00BA7121"/>
    <w:rsid w:val="00C73F0B"/>
    <w:rsid w:val="00CB0F9D"/>
    <w:rsid w:val="00CB1651"/>
    <w:rsid w:val="00CD7853"/>
    <w:rsid w:val="00E1542A"/>
    <w:rsid w:val="00FB64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5A5D2"/>
  <w15:chartTrackingRefBased/>
  <w15:docId w15:val="{47E12215-CB13-42CF-9E55-368E0B00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EA9"/>
    <w:pPr>
      <w:spacing w:after="0" w:line="240" w:lineRule="auto"/>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EA9"/>
    <w:pPr>
      <w:tabs>
        <w:tab w:val="center" w:pos="4513"/>
        <w:tab w:val="right" w:pos="9026"/>
      </w:tabs>
    </w:pPr>
  </w:style>
  <w:style w:type="character" w:customStyle="1" w:styleId="HeaderChar">
    <w:name w:val="Header Char"/>
    <w:basedOn w:val="DefaultParagraphFont"/>
    <w:link w:val="Header"/>
    <w:uiPriority w:val="99"/>
    <w:rsid w:val="004E2EA9"/>
  </w:style>
  <w:style w:type="paragraph" w:styleId="Footer">
    <w:name w:val="footer"/>
    <w:basedOn w:val="Normal"/>
    <w:link w:val="FooterChar"/>
    <w:uiPriority w:val="99"/>
    <w:unhideWhenUsed/>
    <w:rsid w:val="004E2EA9"/>
    <w:pPr>
      <w:tabs>
        <w:tab w:val="center" w:pos="4513"/>
        <w:tab w:val="right" w:pos="9026"/>
      </w:tabs>
    </w:pPr>
  </w:style>
  <w:style w:type="character" w:customStyle="1" w:styleId="FooterChar">
    <w:name w:val="Footer Char"/>
    <w:basedOn w:val="DefaultParagraphFont"/>
    <w:link w:val="Footer"/>
    <w:uiPriority w:val="99"/>
    <w:rsid w:val="004E2EA9"/>
  </w:style>
  <w:style w:type="paragraph" w:styleId="Title">
    <w:name w:val="Title"/>
    <w:basedOn w:val="Normal"/>
    <w:next w:val="Normal"/>
    <w:link w:val="TitleChar"/>
    <w:uiPriority w:val="10"/>
    <w:qFormat/>
    <w:rsid w:val="004E2EA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4E2EA9"/>
    <w:rPr>
      <w:rFonts w:asciiTheme="majorHAnsi" w:eastAsiaTheme="majorEastAsia" w:hAnsiTheme="majorHAnsi" w:cstheme="majorBidi"/>
      <w:color w:val="323E4F" w:themeColor="text2" w:themeShade="BF"/>
      <w:spacing w:val="5"/>
      <w:kern w:val="28"/>
      <w:sz w:val="52"/>
      <w:szCs w:val="52"/>
      <w:lang w:val="en-US"/>
    </w:rPr>
  </w:style>
  <w:style w:type="character" w:styleId="Hyperlink">
    <w:name w:val="Hyperlink"/>
    <w:basedOn w:val="DefaultParagraphFont"/>
    <w:uiPriority w:val="99"/>
    <w:unhideWhenUsed/>
    <w:rsid w:val="004E2EA9"/>
    <w:rPr>
      <w:color w:val="0000FF"/>
      <w:u w:val="single"/>
    </w:rPr>
  </w:style>
  <w:style w:type="paragraph" w:styleId="NormalWeb">
    <w:name w:val="Normal (Web)"/>
    <w:basedOn w:val="Normal"/>
    <w:uiPriority w:val="99"/>
    <w:unhideWhenUsed/>
    <w:rsid w:val="004E2EA9"/>
    <w:pPr>
      <w:spacing w:before="100" w:beforeAutospacing="1" w:after="100" w:afterAutospacing="1"/>
    </w:pPr>
    <w:rPr>
      <w:rFonts w:ascii="Times New Roman" w:eastAsia="Times New Roman" w:hAnsi="Times New Roman" w:cs="Times New Roman"/>
      <w:lang w:eastAsia="en-AU"/>
    </w:rPr>
  </w:style>
  <w:style w:type="table" w:styleId="TableGrid">
    <w:name w:val="Table Grid"/>
    <w:basedOn w:val="TableNormal"/>
    <w:uiPriority w:val="59"/>
    <w:rsid w:val="004E2EA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EA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E2E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EA9"/>
    <w:rPr>
      <w:rFonts w:ascii="Segoe UI" w:hAnsi="Segoe UI" w:cs="Segoe UI"/>
      <w:sz w:val="18"/>
      <w:szCs w:val="18"/>
    </w:rPr>
  </w:style>
  <w:style w:type="table" w:customStyle="1" w:styleId="TableGrid1">
    <w:name w:val="Table Grid1"/>
    <w:basedOn w:val="TableNormal"/>
    <w:next w:val="TableGrid"/>
    <w:uiPriority w:val="59"/>
    <w:rsid w:val="009654E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0482">
      <w:bodyDiv w:val="1"/>
      <w:marLeft w:val="0"/>
      <w:marRight w:val="0"/>
      <w:marTop w:val="0"/>
      <w:marBottom w:val="0"/>
      <w:divBdr>
        <w:top w:val="none" w:sz="0" w:space="0" w:color="auto"/>
        <w:left w:val="none" w:sz="0" w:space="0" w:color="auto"/>
        <w:bottom w:val="none" w:sz="0" w:space="0" w:color="auto"/>
        <w:right w:val="none" w:sz="0" w:space="0" w:color="auto"/>
      </w:divBdr>
    </w:div>
    <w:div w:id="58871938">
      <w:bodyDiv w:val="1"/>
      <w:marLeft w:val="0"/>
      <w:marRight w:val="0"/>
      <w:marTop w:val="0"/>
      <w:marBottom w:val="0"/>
      <w:divBdr>
        <w:top w:val="none" w:sz="0" w:space="0" w:color="auto"/>
        <w:left w:val="none" w:sz="0" w:space="0" w:color="auto"/>
        <w:bottom w:val="none" w:sz="0" w:space="0" w:color="auto"/>
        <w:right w:val="none" w:sz="0" w:space="0" w:color="auto"/>
      </w:divBdr>
    </w:div>
    <w:div w:id="120341819">
      <w:bodyDiv w:val="1"/>
      <w:marLeft w:val="0"/>
      <w:marRight w:val="0"/>
      <w:marTop w:val="0"/>
      <w:marBottom w:val="0"/>
      <w:divBdr>
        <w:top w:val="none" w:sz="0" w:space="0" w:color="auto"/>
        <w:left w:val="none" w:sz="0" w:space="0" w:color="auto"/>
        <w:bottom w:val="none" w:sz="0" w:space="0" w:color="auto"/>
        <w:right w:val="none" w:sz="0" w:space="0" w:color="auto"/>
      </w:divBdr>
    </w:div>
    <w:div w:id="149060232">
      <w:bodyDiv w:val="1"/>
      <w:marLeft w:val="0"/>
      <w:marRight w:val="0"/>
      <w:marTop w:val="0"/>
      <w:marBottom w:val="0"/>
      <w:divBdr>
        <w:top w:val="none" w:sz="0" w:space="0" w:color="auto"/>
        <w:left w:val="none" w:sz="0" w:space="0" w:color="auto"/>
        <w:bottom w:val="none" w:sz="0" w:space="0" w:color="auto"/>
        <w:right w:val="none" w:sz="0" w:space="0" w:color="auto"/>
      </w:divBdr>
    </w:div>
    <w:div w:id="201672530">
      <w:bodyDiv w:val="1"/>
      <w:marLeft w:val="0"/>
      <w:marRight w:val="0"/>
      <w:marTop w:val="0"/>
      <w:marBottom w:val="0"/>
      <w:divBdr>
        <w:top w:val="none" w:sz="0" w:space="0" w:color="auto"/>
        <w:left w:val="none" w:sz="0" w:space="0" w:color="auto"/>
        <w:bottom w:val="none" w:sz="0" w:space="0" w:color="auto"/>
        <w:right w:val="none" w:sz="0" w:space="0" w:color="auto"/>
      </w:divBdr>
    </w:div>
    <w:div w:id="252932665">
      <w:bodyDiv w:val="1"/>
      <w:marLeft w:val="0"/>
      <w:marRight w:val="0"/>
      <w:marTop w:val="0"/>
      <w:marBottom w:val="0"/>
      <w:divBdr>
        <w:top w:val="none" w:sz="0" w:space="0" w:color="auto"/>
        <w:left w:val="none" w:sz="0" w:space="0" w:color="auto"/>
        <w:bottom w:val="none" w:sz="0" w:space="0" w:color="auto"/>
        <w:right w:val="none" w:sz="0" w:space="0" w:color="auto"/>
      </w:divBdr>
    </w:div>
    <w:div w:id="260376787">
      <w:bodyDiv w:val="1"/>
      <w:marLeft w:val="0"/>
      <w:marRight w:val="0"/>
      <w:marTop w:val="0"/>
      <w:marBottom w:val="0"/>
      <w:divBdr>
        <w:top w:val="none" w:sz="0" w:space="0" w:color="auto"/>
        <w:left w:val="none" w:sz="0" w:space="0" w:color="auto"/>
        <w:bottom w:val="none" w:sz="0" w:space="0" w:color="auto"/>
        <w:right w:val="none" w:sz="0" w:space="0" w:color="auto"/>
      </w:divBdr>
    </w:div>
    <w:div w:id="313603105">
      <w:bodyDiv w:val="1"/>
      <w:marLeft w:val="0"/>
      <w:marRight w:val="0"/>
      <w:marTop w:val="0"/>
      <w:marBottom w:val="0"/>
      <w:divBdr>
        <w:top w:val="none" w:sz="0" w:space="0" w:color="auto"/>
        <w:left w:val="none" w:sz="0" w:space="0" w:color="auto"/>
        <w:bottom w:val="none" w:sz="0" w:space="0" w:color="auto"/>
        <w:right w:val="none" w:sz="0" w:space="0" w:color="auto"/>
      </w:divBdr>
    </w:div>
    <w:div w:id="332412957">
      <w:bodyDiv w:val="1"/>
      <w:marLeft w:val="0"/>
      <w:marRight w:val="0"/>
      <w:marTop w:val="0"/>
      <w:marBottom w:val="0"/>
      <w:divBdr>
        <w:top w:val="none" w:sz="0" w:space="0" w:color="auto"/>
        <w:left w:val="none" w:sz="0" w:space="0" w:color="auto"/>
        <w:bottom w:val="none" w:sz="0" w:space="0" w:color="auto"/>
        <w:right w:val="none" w:sz="0" w:space="0" w:color="auto"/>
      </w:divBdr>
    </w:div>
    <w:div w:id="342515632">
      <w:bodyDiv w:val="1"/>
      <w:marLeft w:val="0"/>
      <w:marRight w:val="0"/>
      <w:marTop w:val="0"/>
      <w:marBottom w:val="0"/>
      <w:divBdr>
        <w:top w:val="none" w:sz="0" w:space="0" w:color="auto"/>
        <w:left w:val="none" w:sz="0" w:space="0" w:color="auto"/>
        <w:bottom w:val="none" w:sz="0" w:space="0" w:color="auto"/>
        <w:right w:val="none" w:sz="0" w:space="0" w:color="auto"/>
      </w:divBdr>
    </w:div>
    <w:div w:id="394400529">
      <w:bodyDiv w:val="1"/>
      <w:marLeft w:val="0"/>
      <w:marRight w:val="0"/>
      <w:marTop w:val="0"/>
      <w:marBottom w:val="0"/>
      <w:divBdr>
        <w:top w:val="none" w:sz="0" w:space="0" w:color="auto"/>
        <w:left w:val="none" w:sz="0" w:space="0" w:color="auto"/>
        <w:bottom w:val="none" w:sz="0" w:space="0" w:color="auto"/>
        <w:right w:val="none" w:sz="0" w:space="0" w:color="auto"/>
      </w:divBdr>
    </w:div>
    <w:div w:id="482623667">
      <w:bodyDiv w:val="1"/>
      <w:marLeft w:val="0"/>
      <w:marRight w:val="0"/>
      <w:marTop w:val="0"/>
      <w:marBottom w:val="0"/>
      <w:divBdr>
        <w:top w:val="none" w:sz="0" w:space="0" w:color="auto"/>
        <w:left w:val="none" w:sz="0" w:space="0" w:color="auto"/>
        <w:bottom w:val="none" w:sz="0" w:space="0" w:color="auto"/>
        <w:right w:val="none" w:sz="0" w:space="0" w:color="auto"/>
      </w:divBdr>
    </w:div>
    <w:div w:id="746733580">
      <w:bodyDiv w:val="1"/>
      <w:marLeft w:val="0"/>
      <w:marRight w:val="0"/>
      <w:marTop w:val="0"/>
      <w:marBottom w:val="0"/>
      <w:divBdr>
        <w:top w:val="none" w:sz="0" w:space="0" w:color="auto"/>
        <w:left w:val="none" w:sz="0" w:space="0" w:color="auto"/>
        <w:bottom w:val="none" w:sz="0" w:space="0" w:color="auto"/>
        <w:right w:val="none" w:sz="0" w:space="0" w:color="auto"/>
      </w:divBdr>
    </w:div>
    <w:div w:id="919488788">
      <w:bodyDiv w:val="1"/>
      <w:marLeft w:val="0"/>
      <w:marRight w:val="0"/>
      <w:marTop w:val="0"/>
      <w:marBottom w:val="0"/>
      <w:divBdr>
        <w:top w:val="none" w:sz="0" w:space="0" w:color="auto"/>
        <w:left w:val="none" w:sz="0" w:space="0" w:color="auto"/>
        <w:bottom w:val="none" w:sz="0" w:space="0" w:color="auto"/>
        <w:right w:val="none" w:sz="0" w:space="0" w:color="auto"/>
      </w:divBdr>
    </w:div>
    <w:div w:id="1002588058">
      <w:bodyDiv w:val="1"/>
      <w:marLeft w:val="0"/>
      <w:marRight w:val="0"/>
      <w:marTop w:val="0"/>
      <w:marBottom w:val="0"/>
      <w:divBdr>
        <w:top w:val="none" w:sz="0" w:space="0" w:color="auto"/>
        <w:left w:val="none" w:sz="0" w:space="0" w:color="auto"/>
        <w:bottom w:val="none" w:sz="0" w:space="0" w:color="auto"/>
        <w:right w:val="none" w:sz="0" w:space="0" w:color="auto"/>
      </w:divBdr>
    </w:div>
    <w:div w:id="1155955435">
      <w:bodyDiv w:val="1"/>
      <w:marLeft w:val="0"/>
      <w:marRight w:val="0"/>
      <w:marTop w:val="0"/>
      <w:marBottom w:val="0"/>
      <w:divBdr>
        <w:top w:val="none" w:sz="0" w:space="0" w:color="auto"/>
        <w:left w:val="none" w:sz="0" w:space="0" w:color="auto"/>
        <w:bottom w:val="none" w:sz="0" w:space="0" w:color="auto"/>
        <w:right w:val="none" w:sz="0" w:space="0" w:color="auto"/>
      </w:divBdr>
    </w:div>
    <w:div w:id="1180004282">
      <w:bodyDiv w:val="1"/>
      <w:marLeft w:val="0"/>
      <w:marRight w:val="0"/>
      <w:marTop w:val="0"/>
      <w:marBottom w:val="0"/>
      <w:divBdr>
        <w:top w:val="none" w:sz="0" w:space="0" w:color="auto"/>
        <w:left w:val="none" w:sz="0" w:space="0" w:color="auto"/>
        <w:bottom w:val="none" w:sz="0" w:space="0" w:color="auto"/>
        <w:right w:val="none" w:sz="0" w:space="0" w:color="auto"/>
      </w:divBdr>
    </w:div>
    <w:div w:id="1565601553">
      <w:bodyDiv w:val="1"/>
      <w:marLeft w:val="0"/>
      <w:marRight w:val="0"/>
      <w:marTop w:val="0"/>
      <w:marBottom w:val="0"/>
      <w:divBdr>
        <w:top w:val="none" w:sz="0" w:space="0" w:color="auto"/>
        <w:left w:val="none" w:sz="0" w:space="0" w:color="auto"/>
        <w:bottom w:val="none" w:sz="0" w:space="0" w:color="auto"/>
        <w:right w:val="none" w:sz="0" w:space="0" w:color="auto"/>
      </w:divBdr>
    </w:div>
    <w:div w:id="1684360541">
      <w:bodyDiv w:val="1"/>
      <w:marLeft w:val="0"/>
      <w:marRight w:val="0"/>
      <w:marTop w:val="0"/>
      <w:marBottom w:val="0"/>
      <w:divBdr>
        <w:top w:val="none" w:sz="0" w:space="0" w:color="auto"/>
        <w:left w:val="none" w:sz="0" w:space="0" w:color="auto"/>
        <w:bottom w:val="none" w:sz="0" w:space="0" w:color="auto"/>
        <w:right w:val="none" w:sz="0" w:space="0" w:color="auto"/>
      </w:divBdr>
    </w:div>
    <w:div w:id="1718435330">
      <w:bodyDiv w:val="1"/>
      <w:marLeft w:val="0"/>
      <w:marRight w:val="0"/>
      <w:marTop w:val="0"/>
      <w:marBottom w:val="0"/>
      <w:divBdr>
        <w:top w:val="none" w:sz="0" w:space="0" w:color="auto"/>
        <w:left w:val="none" w:sz="0" w:space="0" w:color="auto"/>
        <w:bottom w:val="none" w:sz="0" w:space="0" w:color="auto"/>
        <w:right w:val="none" w:sz="0" w:space="0" w:color="auto"/>
      </w:divBdr>
    </w:div>
    <w:div w:id="1797984115">
      <w:bodyDiv w:val="1"/>
      <w:marLeft w:val="0"/>
      <w:marRight w:val="0"/>
      <w:marTop w:val="0"/>
      <w:marBottom w:val="0"/>
      <w:divBdr>
        <w:top w:val="none" w:sz="0" w:space="0" w:color="auto"/>
        <w:left w:val="none" w:sz="0" w:space="0" w:color="auto"/>
        <w:bottom w:val="none" w:sz="0" w:space="0" w:color="auto"/>
        <w:right w:val="none" w:sz="0" w:space="0" w:color="auto"/>
      </w:divBdr>
    </w:div>
    <w:div w:id="1875534078">
      <w:bodyDiv w:val="1"/>
      <w:marLeft w:val="0"/>
      <w:marRight w:val="0"/>
      <w:marTop w:val="0"/>
      <w:marBottom w:val="0"/>
      <w:divBdr>
        <w:top w:val="none" w:sz="0" w:space="0" w:color="auto"/>
        <w:left w:val="none" w:sz="0" w:space="0" w:color="auto"/>
        <w:bottom w:val="none" w:sz="0" w:space="0" w:color="auto"/>
        <w:right w:val="none" w:sz="0" w:space="0" w:color="auto"/>
      </w:divBdr>
    </w:div>
    <w:div w:id="1974406184">
      <w:bodyDiv w:val="1"/>
      <w:marLeft w:val="0"/>
      <w:marRight w:val="0"/>
      <w:marTop w:val="0"/>
      <w:marBottom w:val="0"/>
      <w:divBdr>
        <w:top w:val="none" w:sz="0" w:space="0" w:color="auto"/>
        <w:left w:val="none" w:sz="0" w:space="0" w:color="auto"/>
        <w:bottom w:val="none" w:sz="0" w:space="0" w:color="auto"/>
        <w:right w:val="none" w:sz="0" w:space="0" w:color="auto"/>
      </w:divBdr>
    </w:div>
    <w:div w:id="2004236815">
      <w:bodyDiv w:val="1"/>
      <w:marLeft w:val="0"/>
      <w:marRight w:val="0"/>
      <w:marTop w:val="0"/>
      <w:marBottom w:val="0"/>
      <w:divBdr>
        <w:top w:val="none" w:sz="0" w:space="0" w:color="auto"/>
        <w:left w:val="none" w:sz="0" w:space="0" w:color="auto"/>
        <w:bottom w:val="none" w:sz="0" w:space="0" w:color="auto"/>
        <w:right w:val="none" w:sz="0" w:space="0" w:color="auto"/>
      </w:divBdr>
      <w:divsChild>
        <w:div w:id="197593378">
          <w:marLeft w:val="0"/>
          <w:marRight w:val="0"/>
          <w:marTop w:val="0"/>
          <w:marBottom w:val="0"/>
          <w:divBdr>
            <w:top w:val="none" w:sz="0" w:space="0" w:color="auto"/>
            <w:left w:val="none" w:sz="0" w:space="0" w:color="auto"/>
            <w:bottom w:val="none" w:sz="0" w:space="0" w:color="auto"/>
            <w:right w:val="none" w:sz="0" w:space="0" w:color="auto"/>
          </w:divBdr>
        </w:div>
        <w:div w:id="1505510384">
          <w:marLeft w:val="0"/>
          <w:marRight w:val="0"/>
          <w:marTop w:val="0"/>
          <w:marBottom w:val="0"/>
          <w:divBdr>
            <w:top w:val="none" w:sz="0" w:space="0" w:color="auto"/>
            <w:left w:val="none" w:sz="0" w:space="0" w:color="auto"/>
            <w:bottom w:val="none" w:sz="0" w:space="0" w:color="auto"/>
            <w:right w:val="none" w:sz="0" w:space="0" w:color="auto"/>
          </w:divBdr>
        </w:div>
      </w:divsChild>
    </w:div>
    <w:div w:id="2073693648">
      <w:bodyDiv w:val="1"/>
      <w:marLeft w:val="0"/>
      <w:marRight w:val="0"/>
      <w:marTop w:val="0"/>
      <w:marBottom w:val="0"/>
      <w:divBdr>
        <w:top w:val="none" w:sz="0" w:space="0" w:color="auto"/>
        <w:left w:val="none" w:sz="0" w:space="0" w:color="auto"/>
        <w:bottom w:val="none" w:sz="0" w:space="0" w:color="auto"/>
        <w:right w:val="none" w:sz="0" w:space="0" w:color="auto"/>
      </w:divBdr>
    </w:div>
    <w:div w:id="207519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firstaid.com.au/contact-us/" TargetMode="External"/><Relationship Id="rId3" Type="http://schemas.openxmlformats.org/officeDocument/2006/relationships/settings" Target="settings.xml"/><Relationship Id="rId7" Type="http://schemas.openxmlformats.org/officeDocument/2006/relationships/hyperlink" Target="https://www.efirstaid.com.au/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Marriott</dc:creator>
  <cp:keywords/>
  <dc:description/>
  <cp:lastModifiedBy>Amy Marriott</cp:lastModifiedBy>
  <cp:revision>6</cp:revision>
  <dcterms:created xsi:type="dcterms:W3CDTF">2021-01-27T02:27:00Z</dcterms:created>
  <dcterms:modified xsi:type="dcterms:W3CDTF">2021-11-02T01:25:00Z</dcterms:modified>
</cp:coreProperties>
</file>